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87BF6" w14:textId="77777777" w:rsidR="00551165" w:rsidRDefault="003A5331">
      <w:pPr>
        <w:jc w:val="center"/>
        <w:rPr>
          <w:rFonts w:ascii="Arial" w:hAnsi="Arial" w:cs="Arial"/>
          <w:b/>
          <w:sz w:val="28"/>
          <w:szCs w:val="28"/>
        </w:rPr>
      </w:pPr>
    </w:p>
    <w:p w14:paraId="4CC870FF" w14:textId="77777777" w:rsidR="00551165" w:rsidRDefault="003A5331">
      <w:pPr>
        <w:jc w:val="center"/>
        <w:rPr>
          <w:rFonts w:ascii="Arial" w:hAnsi="Arial" w:cs="Arial"/>
          <w:b/>
          <w:sz w:val="28"/>
          <w:szCs w:val="28"/>
        </w:rPr>
      </w:pPr>
    </w:p>
    <w:p w14:paraId="40A3BE4E" w14:textId="77777777" w:rsidR="00EC50CA" w:rsidRPr="007E2598" w:rsidRDefault="00DF222F" w:rsidP="003A6644">
      <w:pPr>
        <w:spacing w:line="28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Что такое Свидетельство</w:t>
      </w:r>
      <w:r w:rsidRPr="007E259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 восстановлении возможностей</w:t>
      </w:r>
      <w:r w:rsidRPr="007E2598">
        <w:rPr>
          <w:rFonts w:ascii="Arial" w:hAnsi="Arial" w:cs="Arial"/>
          <w:b/>
          <w:sz w:val="28"/>
          <w:szCs w:val="28"/>
        </w:rPr>
        <w:t xml:space="preserve"> (CROP)</w:t>
      </w:r>
      <w:r>
        <w:rPr>
          <w:rFonts w:ascii="Arial" w:hAnsi="Arial" w:cs="Arial"/>
          <w:b/>
          <w:sz w:val="28"/>
          <w:szCs w:val="28"/>
        </w:rPr>
        <w:t>?</w:t>
      </w:r>
    </w:p>
    <w:p w14:paraId="64C87DBE" w14:textId="77777777" w:rsidR="00551165" w:rsidRDefault="003A5331" w:rsidP="00551165"/>
    <w:p w14:paraId="7A8CBFD5" w14:textId="77777777" w:rsidR="00EC50CA" w:rsidRPr="003A6644" w:rsidRDefault="00DB4B24" w:rsidP="00551165">
      <w:pPr>
        <w:rPr>
          <w:sz w:val="22"/>
        </w:rPr>
      </w:pPr>
      <w:r>
        <w:rPr>
          <w:sz w:val="22"/>
          <w:lang w:val="en-US"/>
        </w:rPr>
        <w:t>C</w:t>
      </w:r>
      <w:r w:rsidR="00DF222F" w:rsidRPr="003A6644">
        <w:rPr>
          <w:sz w:val="22"/>
        </w:rPr>
        <w:t>ROP это приказ гражданского суда, который</w:t>
      </w:r>
      <w:r w:rsidR="00AF4985">
        <w:rPr>
          <w:sz w:val="22"/>
        </w:rPr>
        <w:t>:</w:t>
      </w:r>
      <w:r w:rsidR="00DF222F" w:rsidRPr="003A6644">
        <w:rPr>
          <w:sz w:val="22"/>
        </w:rPr>
        <w:t xml:space="preserve"> </w:t>
      </w:r>
    </w:p>
    <w:p w14:paraId="04A8381B" w14:textId="77777777" w:rsidR="00CE7763" w:rsidRPr="003A6644" w:rsidRDefault="00DF222F" w:rsidP="000A36E1">
      <w:pPr>
        <w:numPr>
          <w:ilvl w:val="0"/>
          <w:numId w:val="41"/>
        </w:numPr>
        <w:rPr>
          <w:sz w:val="22"/>
        </w:rPr>
      </w:pPr>
      <w:r w:rsidRPr="003A6644">
        <w:rPr>
          <w:sz w:val="22"/>
        </w:rPr>
        <w:t>уменьшает препятствия</w:t>
      </w:r>
      <w:r w:rsidR="00A547EC">
        <w:rPr>
          <w:sz w:val="22"/>
        </w:rPr>
        <w:t>,</w:t>
      </w:r>
    </w:p>
    <w:p w14:paraId="447D22AC" w14:textId="77777777" w:rsidR="00551165" w:rsidRPr="003A6644" w:rsidRDefault="00DF222F" w:rsidP="000A36E1">
      <w:pPr>
        <w:numPr>
          <w:ilvl w:val="0"/>
          <w:numId w:val="41"/>
        </w:numPr>
        <w:rPr>
          <w:sz w:val="22"/>
        </w:rPr>
      </w:pPr>
      <w:r w:rsidRPr="003A6644">
        <w:rPr>
          <w:sz w:val="22"/>
        </w:rPr>
        <w:t>восстанавливает право на профессиональные лицензии</w:t>
      </w:r>
      <w:r w:rsidR="00A547EC">
        <w:rPr>
          <w:sz w:val="22"/>
        </w:rPr>
        <w:t>.</w:t>
      </w:r>
    </w:p>
    <w:p w14:paraId="0FA8098A" w14:textId="77777777" w:rsidR="00551165" w:rsidRDefault="003A5331" w:rsidP="00551165">
      <w:pPr>
        <w:ind w:left="720"/>
        <w:jc w:val="both"/>
      </w:pPr>
    </w:p>
    <w:p w14:paraId="3C829992" w14:textId="77777777" w:rsidR="00EC50CA" w:rsidRPr="00551165" w:rsidRDefault="00DF22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Могу ли я получить</w:t>
      </w:r>
      <w:r w:rsidRPr="00551165">
        <w:rPr>
          <w:rFonts w:ascii="Arial" w:hAnsi="Arial" w:cs="Arial"/>
          <w:b/>
          <w:sz w:val="28"/>
          <w:szCs w:val="28"/>
        </w:rPr>
        <w:t xml:space="preserve"> CROP?</w:t>
      </w:r>
    </w:p>
    <w:p w14:paraId="794A56D8" w14:textId="77777777" w:rsidR="00EC50CA" w:rsidRDefault="003A5331"/>
    <w:p w14:paraId="33F29062" w14:textId="77777777" w:rsidR="00551165" w:rsidRPr="003A6644" w:rsidRDefault="00DF222F">
      <w:pPr>
        <w:rPr>
          <w:sz w:val="22"/>
        </w:rPr>
      </w:pPr>
      <w:r w:rsidRPr="003A6644">
        <w:rPr>
          <w:sz w:val="22"/>
        </w:rPr>
        <w:t>CROP могут получать как совершен</w:t>
      </w:r>
      <w:r>
        <w:rPr>
          <w:sz w:val="22"/>
        </w:rPr>
        <w:t>-</w:t>
      </w:r>
      <w:r w:rsidRPr="003A6644">
        <w:rPr>
          <w:sz w:val="22"/>
        </w:rPr>
        <w:t>нолетние, так и несовершеннолетние.</w:t>
      </w:r>
    </w:p>
    <w:p w14:paraId="7B99D970" w14:textId="77777777" w:rsidR="00551165" w:rsidRPr="00987AB8" w:rsidRDefault="003A5331"/>
    <w:p w14:paraId="583795B9" w14:textId="77777777" w:rsidR="00EC50CA" w:rsidRPr="00AE3EED" w:rsidRDefault="00DF222F" w:rsidP="00671E9B">
      <w:pPr>
        <w:jc w:val="both"/>
        <w:rPr>
          <w:sz w:val="22"/>
        </w:rPr>
      </w:pPr>
      <w:r>
        <w:rPr>
          <w:sz w:val="22"/>
        </w:rPr>
        <w:t>Вы можете получить</w:t>
      </w:r>
      <w:r w:rsidRPr="00AE3EED">
        <w:rPr>
          <w:sz w:val="22"/>
        </w:rPr>
        <w:t xml:space="preserve"> CROP</w:t>
      </w:r>
      <w:r>
        <w:rPr>
          <w:sz w:val="22"/>
        </w:rPr>
        <w:t>, если вы</w:t>
      </w:r>
      <w:r w:rsidRPr="00AE3EED">
        <w:rPr>
          <w:sz w:val="22"/>
        </w:rPr>
        <w:t>:</w:t>
      </w:r>
    </w:p>
    <w:p w14:paraId="6777B3BF" w14:textId="77777777" w:rsidR="00671E9B" w:rsidRPr="00AE3EED" w:rsidRDefault="00DF222F" w:rsidP="00F5396F">
      <w:pPr>
        <w:numPr>
          <w:ilvl w:val="0"/>
          <w:numId w:val="28"/>
        </w:numPr>
        <w:ind w:left="360"/>
        <w:rPr>
          <w:sz w:val="22"/>
        </w:rPr>
      </w:pPr>
      <w:r>
        <w:rPr>
          <w:sz w:val="22"/>
        </w:rPr>
        <w:t>отбыли полное или частичное заключение, или закон</w:t>
      </w:r>
      <w:r w:rsidR="00A547EC">
        <w:rPr>
          <w:sz w:val="22"/>
        </w:rPr>
        <w:t>чили испытательный срок определё</w:t>
      </w:r>
      <w:r>
        <w:rPr>
          <w:sz w:val="22"/>
        </w:rPr>
        <w:t xml:space="preserve">нной </w:t>
      </w:r>
      <w:r w:rsidR="00D03F5B">
        <w:rPr>
          <w:sz w:val="22"/>
        </w:rPr>
        <w:t>продолжительности</w:t>
      </w:r>
      <w:r w:rsidR="00A547EC">
        <w:rPr>
          <w:sz w:val="22"/>
        </w:rPr>
        <w:t>,</w:t>
      </w:r>
    </w:p>
    <w:p w14:paraId="7637828C" w14:textId="77777777" w:rsidR="00AB4F95" w:rsidRPr="00AE3EED" w:rsidRDefault="00DF222F" w:rsidP="00F5396F">
      <w:pPr>
        <w:numPr>
          <w:ilvl w:val="0"/>
          <w:numId w:val="28"/>
        </w:numPr>
        <w:ind w:left="360"/>
        <w:rPr>
          <w:sz w:val="22"/>
        </w:rPr>
      </w:pPr>
      <w:r>
        <w:rPr>
          <w:sz w:val="22"/>
        </w:rPr>
        <w:t>выполнили все условия своих приговоров</w:t>
      </w:r>
      <w:r w:rsidR="00A547EC">
        <w:rPr>
          <w:sz w:val="22"/>
        </w:rPr>
        <w:t>,</w:t>
      </w:r>
    </w:p>
    <w:p w14:paraId="4A981EBC" w14:textId="77777777" w:rsidR="00AB4F95" w:rsidRPr="00AE3EED" w:rsidRDefault="00DF222F" w:rsidP="00F5396F">
      <w:pPr>
        <w:numPr>
          <w:ilvl w:val="0"/>
          <w:numId w:val="28"/>
        </w:numPr>
        <w:ind w:left="360"/>
        <w:rPr>
          <w:sz w:val="22"/>
        </w:rPr>
      </w:pPr>
      <w:r>
        <w:rPr>
          <w:sz w:val="22"/>
        </w:rPr>
        <w:t>оплатили правовые долги, или выполняете плановые платежи</w:t>
      </w:r>
      <w:r w:rsidRPr="00AE3EED">
        <w:rPr>
          <w:sz w:val="22"/>
        </w:rPr>
        <w:t xml:space="preserve">, </w:t>
      </w:r>
      <w:r>
        <w:rPr>
          <w:sz w:val="22"/>
        </w:rPr>
        <w:t>или имеете достаточные основания для несоблюдения плана платежей</w:t>
      </w:r>
      <w:r w:rsidR="00A547EC">
        <w:rPr>
          <w:sz w:val="22"/>
        </w:rPr>
        <w:t>,</w:t>
      </w:r>
    </w:p>
    <w:p w14:paraId="48DFDF19" w14:textId="77777777" w:rsidR="00AB4F95" w:rsidRPr="00AE3EED" w:rsidRDefault="00DF222F" w:rsidP="00F5396F">
      <w:pPr>
        <w:numPr>
          <w:ilvl w:val="0"/>
          <w:numId w:val="28"/>
        </w:numPr>
        <w:ind w:left="360"/>
        <w:rPr>
          <w:sz w:val="22"/>
        </w:rPr>
      </w:pPr>
      <w:r>
        <w:rPr>
          <w:sz w:val="22"/>
        </w:rPr>
        <w:t>не совершали никаких новых проступков</w:t>
      </w:r>
    </w:p>
    <w:p w14:paraId="4F7EA2E4" w14:textId="77777777" w:rsidR="00AB4F95" w:rsidRPr="00AE3EED" w:rsidRDefault="00DF222F" w:rsidP="00F5396F">
      <w:pPr>
        <w:numPr>
          <w:ilvl w:val="0"/>
          <w:numId w:val="28"/>
        </w:numPr>
        <w:ind w:left="360"/>
        <w:rPr>
          <w:sz w:val="22"/>
        </w:rPr>
      </w:pPr>
      <w:r>
        <w:rPr>
          <w:sz w:val="22"/>
        </w:rPr>
        <w:t>не были осуждены за</w:t>
      </w:r>
      <w:r w:rsidRPr="00AE3EED">
        <w:rPr>
          <w:sz w:val="22"/>
        </w:rPr>
        <w:t>:</w:t>
      </w:r>
    </w:p>
    <w:p w14:paraId="483BD261" w14:textId="77777777" w:rsidR="00AB4F95" w:rsidRPr="00AE3EED" w:rsidRDefault="00DF222F" w:rsidP="00B944A4">
      <w:pPr>
        <w:numPr>
          <w:ilvl w:val="1"/>
          <w:numId w:val="28"/>
        </w:numPr>
        <w:ind w:left="990"/>
        <w:rPr>
          <w:sz w:val="22"/>
        </w:rPr>
      </w:pPr>
      <w:r>
        <w:rPr>
          <w:sz w:val="22"/>
        </w:rPr>
        <w:t>уголовное преступление класса А</w:t>
      </w:r>
      <w:r w:rsidRPr="00AE3EED">
        <w:rPr>
          <w:sz w:val="22"/>
        </w:rPr>
        <w:t>,</w:t>
      </w:r>
    </w:p>
    <w:p w14:paraId="3A02AD01" w14:textId="77777777" w:rsidR="006615F2" w:rsidRPr="00AE3EED" w:rsidRDefault="00DF222F" w:rsidP="00B944A4">
      <w:pPr>
        <w:numPr>
          <w:ilvl w:val="1"/>
          <w:numId w:val="28"/>
        </w:numPr>
        <w:ind w:left="990"/>
        <w:rPr>
          <w:sz w:val="22"/>
        </w:rPr>
      </w:pPr>
      <w:r>
        <w:rPr>
          <w:sz w:val="22"/>
        </w:rPr>
        <w:t>сексуальные преступления</w:t>
      </w:r>
      <w:r w:rsidRPr="00AE3EED">
        <w:rPr>
          <w:sz w:val="22"/>
        </w:rPr>
        <w:t>,</w:t>
      </w:r>
    </w:p>
    <w:p w14:paraId="13B3CA12" w14:textId="77777777" w:rsidR="00AB4F95" w:rsidRPr="00AE3EED" w:rsidRDefault="00DF222F" w:rsidP="00B944A4">
      <w:pPr>
        <w:numPr>
          <w:ilvl w:val="1"/>
          <w:numId w:val="28"/>
        </w:numPr>
        <w:ind w:left="990"/>
        <w:rPr>
          <w:sz w:val="22"/>
        </w:rPr>
      </w:pPr>
      <w:r>
        <w:rPr>
          <w:sz w:val="22"/>
        </w:rPr>
        <w:t>преступление с половой мотивацией</w:t>
      </w:r>
      <w:r w:rsidRPr="00AE3EED">
        <w:rPr>
          <w:sz w:val="22"/>
        </w:rPr>
        <w:t>,</w:t>
      </w:r>
    </w:p>
    <w:p w14:paraId="735BCBAF" w14:textId="77777777" w:rsidR="00AB4F95" w:rsidRPr="00AE3EED" w:rsidRDefault="00DF222F" w:rsidP="00B944A4">
      <w:pPr>
        <w:numPr>
          <w:ilvl w:val="1"/>
          <w:numId w:val="28"/>
        </w:numPr>
        <w:ind w:left="990"/>
        <w:rPr>
          <w:sz w:val="22"/>
        </w:rPr>
      </w:pPr>
      <w:r>
        <w:rPr>
          <w:sz w:val="22"/>
        </w:rPr>
        <w:t>вымогательство</w:t>
      </w:r>
      <w:r w:rsidRPr="00AE3EED">
        <w:rPr>
          <w:sz w:val="22"/>
        </w:rPr>
        <w:t>,</w:t>
      </w:r>
    </w:p>
    <w:p w14:paraId="23A1ECCA" w14:textId="77777777" w:rsidR="00AB4F95" w:rsidRPr="00AE3EED" w:rsidRDefault="00DF222F" w:rsidP="00B944A4">
      <w:pPr>
        <w:numPr>
          <w:ilvl w:val="1"/>
          <w:numId w:val="28"/>
        </w:numPr>
        <w:ind w:left="990"/>
        <w:rPr>
          <w:sz w:val="22"/>
        </w:rPr>
      </w:pPr>
      <w:r>
        <w:rPr>
          <w:sz w:val="22"/>
        </w:rPr>
        <w:t>стрельба из машины на ходу</w:t>
      </w:r>
      <w:r w:rsidRPr="00AE3EED">
        <w:rPr>
          <w:sz w:val="22"/>
        </w:rPr>
        <w:t xml:space="preserve">, </w:t>
      </w:r>
      <w:r>
        <w:rPr>
          <w:sz w:val="22"/>
        </w:rPr>
        <w:t>или</w:t>
      </w:r>
    </w:p>
    <w:p w14:paraId="1605D0BC" w14:textId="77777777" w:rsidR="00AB4F95" w:rsidRPr="00AE3EED" w:rsidRDefault="00DF222F" w:rsidP="00B944A4">
      <w:pPr>
        <w:numPr>
          <w:ilvl w:val="1"/>
          <w:numId w:val="28"/>
        </w:numPr>
        <w:ind w:left="990"/>
        <w:rPr>
          <w:sz w:val="22"/>
        </w:rPr>
      </w:pPr>
      <w:r>
        <w:rPr>
          <w:sz w:val="22"/>
        </w:rPr>
        <w:t>заманивание с преступными целями</w:t>
      </w:r>
      <w:r w:rsidR="00A547EC">
        <w:rPr>
          <w:sz w:val="22"/>
        </w:rPr>
        <w:t>;</w:t>
      </w:r>
    </w:p>
    <w:p w14:paraId="78257D7B" w14:textId="77777777" w:rsidR="00AB4F95" w:rsidRPr="00AE3EED" w:rsidRDefault="00DF222F" w:rsidP="00F5396F">
      <w:pPr>
        <w:numPr>
          <w:ilvl w:val="0"/>
          <w:numId w:val="28"/>
        </w:numPr>
        <w:ind w:left="360"/>
        <w:rPr>
          <w:sz w:val="22"/>
        </w:rPr>
      </w:pPr>
      <w:r>
        <w:rPr>
          <w:sz w:val="22"/>
        </w:rPr>
        <w:t>не подлежите регистрации в качестве сексуального преступника</w:t>
      </w:r>
      <w:r w:rsidRPr="00AE3EED">
        <w:rPr>
          <w:sz w:val="22"/>
        </w:rPr>
        <w:t>.</w:t>
      </w:r>
    </w:p>
    <w:p w14:paraId="514BD8EF" w14:textId="77777777" w:rsidR="00EC50CA" w:rsidRPr="00AE3EED" w:rsidRDefault="003A5331">
      <w:pPr>
        <w:jc w:val="center"/>
        <w:rPr>
          <w:rFonts w:ascii="Arial" w:hAnsi="Arial" w:cs="Arial"/>
          <w:b/>
          <w:bCs/>
          <w:sz w:val="22"/>
          <w:szCs w:val="28"/>
        </w:rPr>
      </w:pPr>
    </w:p>
    <w:p w14:paraId="65CE2F66" w14:textId="77777777" w:rsidR="00EC50CA" w:rsidRPr="00551165" w:rsidRDefault="003A53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13FB65" w14:textId="77777777" w:rsidR="00551165" w:rsidRPr="00551165" w:rsidRDefault="003A5331">
      <w:pPr>
        <w:jc w:val="center"/>
        <w:rPr>
          <w:rFonts w:ascii="Arial" w:hAnsi="Arial" w:cs="Arial"/>
          <w:bCs/>
          <w:sz w:val="28"/>
          <w:szCs w:val="28"/>
        </w:rPr>
      </w:pPr>
    </w:p>
    <w:p w14:paraId="2EA00638" w14:textId="77777777" w:rsidR="00EC50CA" w:rsidRDefault="00DF222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Источники:</w:t>
      </w:r>
    </w:p>
    <w:p w14:paraId="4C1B527B" w14:textId="77777777" w:rsidR="00EC50CA" w:rsidRDefault="003A5331">
      <w:pPr>
        <w:jc w:val="both"/>
        <w:rPr>
          <w:b/>
          <w:bCs/>
          <w:sz w:val="32"/>
          <w:szCs w:val="32"/>
        </w:rPr>
      </w:pPr>
    </w:p>
    <w:p w14:paraId="4F38251B" w14:textId="40E37520" w:rsidR="00241E22" w:rsidRPr="00551165" w:rsidRDefault="00DF222F" w:rsidP="005511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Узнайте подробности о</w:t>
      </w:r>
      <w:r w:rsidRPr="00551165">
        <w:rPr>
          <w:rFonts w:ascii="Arial" w:hAnsi="Arial" w:cs="Arial"/>
          <w:b/>
          <w:bCs/>
        </w:rPr>
        <w:t xml:space="preserve"> CROP </w:t>
      </w:r>
      <w:r>
        <w:rPr>
          <w:rFonts w:ascii="Arial" w:hAnsi="Arial" w:cs="Arial"/>
          <w:b/>
          <w:bCs/>
        </w:rPr>
        <w:t>на сайте</w:t>
      </w:r>
      <w:r w:rsidRPr="00551165">
        <w:rPr>
          <w:rFonts w:ascii="Arial" w:hAnsi="Arial" w:cs="Arial"/>
          <w:b/>
          <w:bCs/>
        </w:rPr>
        <w:t xml:space="preserve"> Columbia Legal Service</w:t>
      </w:r>
      <w:r w:rsidR="00FA1B9C">
        <w:rPr>
          <w:rFonts w:ascii="Arial" w:hAnsi="Arial" w:cs="Arial"/>
          <w:b/>
          <w:bCs/>
          <w:lang w:val="en-US"/>
        </w:rPr>
        <w:t>s</w:t>
      </w:r>
      <w:r w:rsidRPr="00551165">
        <w:rPr>
          <w:rFonts w:ascii="Arial" w:hAnsi="Arial" w:cs="Arial"/>
          <w:b/>
          <w:bCs/>
        </w:rPr>
        <w:t>:</w:t>
      </w:r>
    </w:p>
    <w:p w14:paraId="37F45048" w14:textId="77777777" w:rsidR="009C1805" w:rsidRDefault="003A5331">
      <w:pPr>
        <w:jc w:val="both"/>
        <w:rPr>
          <w:bCs/>
        </w:rPr>
      </w:pPr>
    </w:p>
    <w:p w14:paraId="6F1DFA80" w14:textId="1A28DF72" w:rsidR="00241E22" w:rsidRDefault="00DC336F">
      <w:pPr>
        <w:jc w:val="both"/>
        <w:rPr>
          <w:b/>
          <w:bCs/>
          <w:sz w:val="20"/>
          <w:szCs w:val="20"/>
        </w:rPr>
      </w:pPr>
      <w:r w:rsidRPr="00DC336F">
        <w:rPr>
          <w:rStyle w:val="Hyperlink"/>
          <w:rFonts w:ascii="Arial" w:hAnsi="Arial" w:cs="Arial"/>
          <w:bCs/>
        </w:rPr>
        <w:t>https://columbialegal.org/policy_reforms/crop/</w:t>
      </w:r>
    </w:p>
    <w:p w14:paraId="6C1FFB9B" w14:textId="77777777" w:rsidR="00241E22" w:rsidRDefault="003A5331">
      <w:pPr>
        <w:jc w:val="both"/>
        <w:rPr>
          <w:b/>
          <w:bCs/>
          <w:sz w:val="20"/>
          <w:szCs w:val="20"/>
        </w:rPr>
      </w:pPr>
    </w:p>
    <w:p w14:paraId="220453EF" w14:textId="77777777" w:rsidR="00551165" w:rsidRDefault="00DF222F" w:rsidP="002E2892">
      <w:pPr>
        <w:rPr>
          <w:bCs/>
        </w:rPr>
      </w:pPr>
      <w:r>
        <w:rPr>
          <w:rFonts w:ascii="Arial" w:hAnsi="Arial" w:cs="Arial"/>
          <w:b/>
          <w:bCs/>
        </w:rPr>
        <w:t>Скачайте бланки CROP на странице</w:t>
      </w:r>
      <w:r w:rsidRPr="005511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судебных бланков</w:t>
      </w:r>
      <w:r w:rsidRPr="002E2892">
        <w:rPr>
          <w:bCs/>
        </w:rPr>
        <w:t>:</w:t>
      </w:r>
    </w:p>
    <w:p w14:paraId="1B14BD96" w14:textId="77777777" w:rsidR="00241E22" w:rsidRPr="00551165" w:rsidRDefault="00DF222F" w:rsidP="002E2892">
      <w:pPr>
        <w:rPr>
          <w:rFonts w:ascii="Arial" w:hAnsi="Arial" w:cs="Arial"/>
          <w:bCs/>
        </w:rPr>
      </w:pPr>
      <w:r>
        <w:rPr>
          <w:bCs/>
        </w:rPr>
        <w:t xml:space="preserve">  </w:t>
      </w:r>
      <w:hyperlink r:id="rId7" w:history="1">
        <w:r w:rsidRPr="00551165">
          <w:rPr>
            <w:rStyle w:val="Hyperlink"/>
            <w:rFonts w:ascii="Arial" w:hAnsi="Arial" w:cs="Arial"/>
            <w:bCs/>
          </w:rPr>
          <w:t>https://www.courts.wa.gov/forms/?fa=forms.contribute&amp;formID=102</w:t>
        </w:r>
      </w:hyperlink>
    </w:p>
    <w:p w14:paraId="05B9DB18" w14:textId="77777777" w:rsidR="002E2892" w:rsidRDefault="003A5331">
      <w:pPr>
        <w:jc w:val="both"/>
        <w:rPr>
          <w:b/>
          <w:bCs/>
          <w:sz w:val="20"/>
          <w:szCs w:val="20"/>
        </w:rPr>
      </w:pPr>
    </w:p>
    <w:p w14:paraId="4616D2A7" w14:textId="77777777" w:rsidR="00551165" w:rsidRDefault="003A5331">
      <w:pPr>
        <w:jc w:val="both"/>
        <w:rPr>
          <w:b/>
          <w:bCs/>
          <w:sz w:val="20"/>
          <w:szCs w:val="20"/>
        </w:rPr>
      </w:pPr>
    </w:p>
    <w:p w14:paraId="749C2D93" w14:textId="77777777" w:rsidR="00241E22" w:rsidRPr="002E2892" w:rsidRDefault="00D03F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Куда обраща</w:t>
      </w:r>
      <w:r w:rsidR="00DF222F">
        <w:rPr>
          <w:rFonts w:ascii="Arial" w:hAnsi="Arial" w:cs="Arial"/>
          <w:b/>
          <w:bCs/>
        </w:rPr>
        <w:t>ться за помощью</w:t>
      </w:r>
      <w:r w:rsidR="00DF222F" w:rsidRPr="002E2892">
        <w:rPr>
          <w:rFonts w:ascii="Arial" w:hAnsi="Arial" w:cs="Arial"/>
          <w:b/>
          <w:bCs/>
        </w:rPr>
        <w:t xml:space="preserve">? </w:t>
      </w:r>
    </w:p>
    <w:p w14:paraId="268D6999" w14:textId="77777777" w:rsidR="00241E22" w:rsidRDefault="003A5331">
      <w:pPr>
        <w:jc w:val="both"/>
        <w:rPr>
          <w:b/>
          <w:bCs/>
          <w:sz w:val="20"/>
          <w:szCs w:val="20"/>
        </w:rPr>
      </w:pPr>
    </w:p>
    <w:p w14:paraId="35D35408" w14:textId="409C8776" w:rsidR="0049397A" w:rsidRDefault="0049397A" w:rsidP="0049397A">
      <w:pPr>
        <w:numPr>
          <w:ilvl w:val="0"/>
          <w:numId w:val="40"/>
        </w:numPr>
        <w:spacing w:line="240" w:lineRule="exact"/>
        <w:ind w:left="360"/>
        <w:rPr>
          <w:bCs/>
          <w:lang w:val="en-US"/>
        </w:rPr>
      </w:pPr>
      <w:r>
        <w:rPr>
          <w:bCs/>
          <w:lang w:val="en-US"/>
        </w:rPr>
        <w:t xml:space="preserve">Columbia Legal Services </w:t>
      </w:r>
      <w:bookmarkStart w:id="0" w:name="_GoBack"/>
      <w:bookmarkEnd w:id="0"/>
      <w:r w:rsidR="00DF222F" w:rsidRPr="00521C5F">
        <w:rPr>
          <w:bCs/>
          <w:lang w:val="en-US"/>
        </w:rPr>
        <w:t>Reentry Clinic</w:t>
      </w:r>
    </w:p>
    <w:p w14:paraId="7CC6BCD3" w14:textId="074B8AD4" w:rsidR="00D03F5B" w:rsidRPr="0049397A" w:rsidRDefault="00DF222F" w:rsidP="0049397A">
      <w:pPr>
        <w:numPr>
          <w:ilvl w:val="0"/>
          <w:numId w:val="40"/>
        </w:numPr>
        <w:spacing w:line="240" w:lineRule="exact"/>
        <w:ind w:left="360"/>
        <w:rPr>
          <w:bCs/>
          <w:lang w:val="en-US"/>
        </w:rPr>
      </w:pPr>
      <w:r w:rsidRPr="0049397A">
        <w:rPr>
          <w:bCs/>
        </w:rPr>
        <w:t>Звоните по номеру 206-287-8625</w:t>
      </w:r>
      <w:r w:rsidR="00A547EC" w:rsidRPr="0049397A">
        <w:rPr>
          <w:bCs/>
        </w:rPr>
        <w:t>,</w:t>
      </w:r>
    </w:p>
    <w:p w14:paraId="6F46D50C" w14:textId="77777777" w:rsidR="002E2892" w:rsidRPr="00551165" w:rsidRDefault="00DF222F" w:rsidP="00B2174B">
      <w:pPr>
        <w:spacing w:line="240" w:lineRule="exact"/>
        <w:ind w:left="540" w:hanging="180"/>
        <w:rPr>
          <w:bCs/>
        </w:rPr>
      </w:pPr>
      <w:r>
        <w:rPr>
          <w:bCs/>
        </w:rPr>
        <w:t>чтобы назначить консультацию</w:t>
      </w:r>
      <w:r w:rsidRPr="00551165">
        <w:rPr>
          <w:bCs/>
        </w:rPr>
        <w:t>.</w:t>
      </w:r>
    </w:p>
    <w:p w14:paraId="0B682ADE" w14:textId="77777777" w:rsidR="00241E22" w:rsidRDefault="003A5331">
      <w:pPr>
        <w:jc w:val="both"/>
        <w:rPr>
          <w:b/>
          <w:bCs/>
          <w:sz w:val="20"/>
          <w:szCs w:val="20"/>
        </w:rPr>
      </w:pPr>
    </w:p>
    <w:p w14:paraId="43788E9E" w14:textId="77777777" w:rsidR="00074036" w:rsidRDefault="00074036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</w:tblGrid>
      <w:tr w:rsidR="00EC50CA" w14:paraId="00CF9EBF" w14:textId="77777777">
        <w:tc>
          <w:tcPr>
            <w:tcW w:w="4536" w:type="dxa"/>
          </w:tcPr>
          <w:p w14:paraId="364143B7" w14:textId="77777777" w:rsidR="00EC50CA" w:rsidRDefault="00DF22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Источники</w:t>
            </w:r>
          </w:p>
        </w:tc>
      </w:tr>
      <w:tr w:rsidR="00EC50CA" w14:paraId="0FFD9BD3" w14:textId="77777777">
        <w:tc>
          <w:tcPr>
            <w:tcW w:w="4536" w:type="dxa"/>
          </w:tcPr>
          <w:p w14:paraId="3809C201" w14:textId="77777777" w:rsidR="00EC50CA" w:rsidRDefault="003A5331">
            <w:pPr>
              <w:jc w:val="both"/>
              <w:rPr>
                <w:sz w:val="20"/>
                <w:szCs w:val="20"/>
              </w:rPr>
            </w:pPr>
          </w:p>
          <w:p w14:paraId="6964782E" w14:textId="77777777" w:rsidR="00EC50CA" w:rsidRDefault="003A5331">
            <w:pPr>
              <w:jc w:val="both"/>
              <w:rPr>
                <w:sz w:val="20"/>
                <w:szCs w:val="20"/>
              </w:rPr>
            </w:pPr>
          </w:p>
          <w:p w14:paraId="4E635D85" w14:textId="77777777" w:rsidR="00EC50CA" w:rsidRDefault="003A5331">
            <w:pPr>
              <w:jc w:val="both"/>
              <w:rPr>
                <w:sz w:val="20"/>
                <w:szCs w:val="20"/>
              </w:rPr>
            </w:pPr>
          </w:p>
          <w:p w14:paraId="550784DE" w14:textId="77777777" w:rsidR="00E73C9C" w:rsidRDefault="003A5331">
            <w:pPr>
              <w:jc w:val="both"/>
              <w:rPr>
                <w:sz w:val="20"/>
                <w:szCs w:val="20"/>
              </w:rPr>
            </w:pPr>
          </w:p>
          <w:p w14:paraId="1C81126A" w14:textId="77777777" w:rsidR="00EC50CA" w:rsidRDefault="003A5331">
            <w:pPr>
              <w:jc w:val="both"/>
              <w:rPr>
                <w:sz w:val="20"/>
                <w:szCs w:val="20"/>
              </w:rPr>
            </w:pPr>
          </w:p>
          <w:p w14:paraId="1EAC3737" w14:textId="77777777" w:rsidR="00EC50CA" w:rsidRDefault="003A5331">
            <w:pPr>
              <w:jc w:val="both"/>
              <w:rPr>
                <w:sz w:val="20"/>
                <w:szCs w:val="20"/>
              </w:rPr>
            </w:pPr>
          </w:p>
          <w:p w14:paraId="50DEEFD7" w14:textId="77777777" w:rsidR="00EC50CA" w:rsidRPr="00FA1B9C" w:rsidRDefault="003A533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3A3DA62" w14:textId="77777777" w:rsidR="00EC50CA" w:rsidRDefault="003A5331">
            <w:pPr>
              <w:jc w:val="both"/>
              <w:rPr>
                <w:sz w:val="20"/>
                <w:szCs w:val="20"/>
              </w:rPr>
            </w:pPr>
          </w:p>
        </w:tc>
      </w:tr>
    </w:tbl>
    <w:p w14:paraId="0F4FA64D" w14:textId="77777777" w:rsidR="00EC50CA" w:rsidRDefault="003A5331">
      <w:pPr>
        <w:rPr>
          <w:sz w:val="20"/>
          <w:szCs w:val="20"/>
        </w:rPr>
      </w:pPr>
    </w:p>
    <w:p w14:paraId="7DAB97BC" w14:textId="77777777" w:rsidR="00096FFC" w:rsidRDefault="003A5331">
      <w:pPr>
        <w:rPr>
          <w:sz w:val="23"/>
          <w:szCs w:val="23"/>
        </w:rPr>
      </w:pPr>
    </w:p>
    <w:p w14:paraId="3AE8F73E" w14:textId="77777777" w:rsidR="003D0B57" w:rsidRDefault="003A5331">
      <w:pPr>
        <w:rPr>
          <w:sz w:val="23"/>
          <w:szCs w:val="23"/>
        </w:rPr>
      </w:pPr>
    </w:p>
    <w:p w14:paraId="1661C763" w14:textId="77777777" w:rsidR="00671E9B" w:rsidRPr="00074036" w:rsidRDefault="003A5331">
      <w:pPr>
        <w:rPr>
          <w:sz w:val="22"/>
          <w:szCs w:val="22"/>
        </w:rPr>
      </w:pPr>
    </w:p>
    <w:p w14:paraId="402AEDD7" w14:textId="77777777" w:rsidR="00AB4F95" w:rsidRPr="00074036" w:rsidRDefault="003A5331">
      <w:pPr>
        <w:rPr>
          <w:sz w:val="22"/>
          <w:szCs w:val="22"/>
        </w:rPr>
      </w:pPr>
    </w:p>
    <w:p w14:paraId="49F338E2" w14:textId="77777777" w:rsidR="002E2892" w:rsidRPr="00074036" w:rsidRDefault="003A5331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12D9FF89" w14:textId="77777777" w:rsidR="002E2892" w:rsidRPr="00074036" w:rsidRDefault="003A5331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502CDE8B" w14:textId="77777777" w:rsidR="002E2892" w:rsidRPr="00074036" w:rsidRDefault="003A5331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5196A584" w14:textId="77777777" w:rsidR="00074036" w:rsidRDefault="00074036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1B589BDC" w14:textId="77777777" w:rsidR="00074036" w:rsidRDefault="00074036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316017C5" w14:textId="77777777" w:rsidR="00074036" w:rsidRDefault="00074036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4E7CBA08" w14:textId="77777777" w:rsidR="00074036" w:rsidRDefault="00074036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21F99A1A" w14:textId="77777777" w:rsidR="00074036" w:rsidRDefault="00074036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7F999F13" w14:textId="77777777" w:rsidR="00074036" w:rsidRPr="00074036" w:rsidRDefault="00074036" w:rsidP="00074036">
      <w:pPr>
        <w:rPr>
          <w:rFonts w:ascii="Arial" w:hAnsi="Arial" w:cs="Arial"/>
          <w:b/>
          <w:smallCaps/>
          <w:sz w:val="22"/>
          <w:szCs w:val="22"/>
        </w:rPr>
      </w:pPr>
    </w:p>
    <w:p w14:paraId="2E3E36E7" w14:textId="77777777" w:rsidR="0025421C" w:rsidRPr="0025421C" w:rsidRDefault="00DF222F">
      <w:pPr>
        <w:ind w:left="600"/>
        <w:jc w:val="center"/>
        <w:rPr>
          <w:rFonts w:ascii="Arial" w:hAnsi="Arial" w:cs="Arial"/>
          <w:b/>
          <w:sz w:val="44"/>
          <w:szCs w:val="48"/>
        </w:rPr>
      </w:pPr>
      <w:r w:rsidRPr="0025421C">
        <w:rPr>
          <w:rFonts w:ascii="Arial" w:hAnsi="Arial" w:cs="Arial"/>
          <w:b/>
          <w:sz w:val="44"/>
          <w:szCs w:val="48"/>
        </w:rPr>
        <w:t>Свидетельство</w:t>
      </w:r>
    </w:p>
    <w:p w14:paraId="23CD0BA5" w14:textId="77777777" w:rsidR="00D03F5B" w:rsidRDefault="00DF222F">
      <w:pPr>
        <w:ind w:left="600"/>
        <w:jc w:val="center"/>
        <w:rPr>
          <w:rFonts w:ascii="Arial" w:hAnsi="Arial" w:cs="Arial"/>
          <w:b/>
          <w:sz w:val="44"/>
          <w:szCs w:val="48"/>
        </w:rPr>
      </w:pPr>
      <w:r w:rsidRPr="0025421C">
        <w:rPr>
          <w:rFonts w:ascii="Arial" w:hAnsi="Arial" w:cs="Arial"/>
          <w:b/>
          <w:sz w:val="44"/>
          <w:szCs w:val="48"/>
        </w:rPr>
        <w:t xml:space="preserve">о </w:t>
      </w:r>
    </w:p>
    <w:p w14:paraId="0C44769C" w14:textId="77777777" w:rsidR="0025421C" w:rsidRPr="0025421C" w:rsidRDefault="00DF222F">
      <w:pPr>
        <w:ind w:left="600"/>
        <w:jc w:val="center"/>
        <w:rPr>
          <w:rFonts w:ascii="Arial" w:hAnsi="Arial" w:cs="Arial"/>
          <w:b/>
          <w:sz w:val="44"/>
          <w:szCs w:val="48"/>
        </w:rPr>
      </w:pPr>
      <w:r w:rsidRPr="0025421C">
        <w:rPr>
          <w:rFonts w:ascii="Arial" w:hAnsi="Arial" w:cs="Arial"/>
          <w:b/>
          <w:sz w:val="44"/>
          <w:szCs w:val="48"/>
        </w:rPr>
        <w:t>восстановлении</w:t>
      </w:r>
    </w:p>
    <w:p w14:paraId="398704F5" w14:textId="77777777" w:rsidR="00EC50CA" w:rsidRDefault="00DF222F">
      <w:pPr>
        <w:ind w:left="600"/>
        <w:jc w:val="center"/>
        <w:rPr>
          <w:rFonts w:ascii="Arial" w:hAnsi="Arial" w:cs="Arial"/>
          <w:b/>
          <w:sz w:val="48"/>
          <w:szCs w:val="48"/>
        </w:rPr>
      </w:pPr>
      <w:r w:rsidRPr="0025421C">
        <w:rPr>
          <w:rFonts w:ascii="Arial" w:hAnsi="Arial" w:cs="Arial"/>
          <w:b/>
          <w:sz w:val="44"/>
          <w:szCs w:val="48"/>
        </w:rPr>
        <w:t>возможностей</w:t>
      </w:r>
    </w:p>
    <w:p w14:paraId="0BD5ED05" w14:textId="77777777" w:rsidR="00EC50CA" w:rsidRPr="0025421C" w:rsidRDefault="003A5331" w:rsidP="00551165">
      <w:pPr>
        <w:pStyle w:val="Heading4"/>
        <w:keepNext w:val="0"/>
        <w:ind w:left="605"/>
        <w:rPr>
          <w:rFonts w:ascii="Times New Roman" w:hAnsi="Times New Roman"/>
        </w:rPr>
      </w:pPr>
    </w:p>
    <w:p w14:paraId="28F28D45" w14:textId="77777777" w:rsidR="00EC50CA" w:rsidRDefault="003A5331" w:rsidP="00551165">
      <w:pPr>
        <w:pStyle w:val="Heading4"/>
        <w:keepNext w:val="0"/>
        <w:jc w:val="left"/>
        <w:rPr>
          <w:rFonts w:ascii="Times New Roman" w:hAnsi="Times New Roman"/>
          <w:b w:val="0"/>
          <w:sz w:val="22"/>
          <w:szCs w:val="22"/>
        </w:rPr>
      </w:pPr>
    </w:p>
    <w:p w14:paraId="7C22493C" w14:textId="77777777" w:rsidR="00EC50CA" w:rsidRDefault="003A5331">
      <w:pPr>
        <w:ind w:left="600"/>
        <w:rPr>
          <w:sz w:val="22"/>
          <w:szCs w:val="22"/>
        </w:rPr>
      </w:pPr>
    </w:p>
    <w:p w14:paraId="4A607357" w14:textId="77777777" w:rsidR="00EC50CA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7135A3D9" w14:textId="77777777" w:rsidR="00EC50CA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31DBB478" w14:textId="77777777" w:rsidR="00EC50CA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54A72427" w14:textId="77777777" w:rsidR="00E73C9C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2B22CDBA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713B1F13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04241930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77E6EE85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71596B56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0E77A85F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1F830E2B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01C3504E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3CEC7B28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573D7790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6C20AB79" w14:textId="77777777" w:rsidR="00551165" w:rsidRDefault="003A5331">
      <w:pPr>
        <w:pStyle w:val="ReturnAddress"/>
        <w:ind w:left="600"/>
        <w:jc w:val="both"/>
        <w:rPr>
          <w:sz w:val="22"/>
          <w:szCs w:val="22"/>
        </w:rPr>
      </w:pPr>
    </w:p>
    <w:p w14:paraId="3C5F2AD5" w14:textId="77777777" w:rsidR="00EC50CA" w:rsidRDefault="00DF222F">
      <w:pPr>
        <w:pStyle w:val="ReturnAddress"/>
        <w:ind w:left="720"/>
        <w:jc w:val="both"/>
      </w:pPr>
      <w:r w:rsidRPr="0025421C">
        <w:rPr>
          <w:rFonts w:ascii="Times" w:hAnsi="Times"/>
          <w:sz w:val="18"/>
        </w:rPr>
        <w:t>Washington Pattern Forms Committee выражает Columbia Legal Services благодарность за предоставленные материалы, послужившие основой для этой брошюры</w:t>
      </w:r>
      <w:r>
        <w:t>.</w:t>
      </w:r>
    </w:p>
    <w:p w14:paraId="29FAFA2F" w14:textId="77777777" w:rsidR="00EC50CA" w:rsidRPr="00096FFC" w:rsidRDefault="00DF222F" w:rsidP="00096FFC">
      <w:pPr>
        <w:pStyle w:val="ReturnAddress"/>
        <w:jc w:val="both"/>
        <w:rPr>
          <w:rFonts w:ascii="Arial" w:hAnsi="Arial" w:cs="Arial"/>
          <w:sz w:val="8"/>
          <w:szCs w:val="8"/>
        </w:rPr>
      </w:pPr>
      <w:r>
        <w:br w:type="page"/>
      </w:r>
    </w:p>
    <w:p w14:paraId="1C5C9785" w14:textId="77777777" w:rsidR="00D03F5B" w:rsidRDefault="00DF22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Порядок получения  </w:t>
      </w:r>
    </w:p>
    <w:p w14:paraId="272D96DE" w14:textId="77777777" w:rsidR="00EC50CA" w:rsidRDefault="00A54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Свидетельства о восстановлении</w:t>
      </w:r>
    </w:p>
    <w:p w14:paraId="1B019C6A" w14:textId="77777777" w:rsidR="00EC50CA" w:rsidRPr="00096FFC" w:rsidRDefault="003A5331">
      <w:pPr>
        <w:rPr>
          <w:rFonts w:ascii="Arial" w:hAnsi="Arial" w:cs="Arial"/>
          <w:b/>
          <w:bCs/>
          <w:sz w:val="16"/>
          <w:szCs w:val="16"/>
        </w:rPr>
      </w:pPr>
    </w:p>
    <w:p w14:paraId="27DA5937" w14:textId="77777777" w:rsidR="00EC50CA" w:rsidRDefault="00DF222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1:  Получить копию прошения</w:t>
      </w:r>
    </w:p>
    <w:p w14:paraId="7E9D4A20" w14:textId="77777777" w:rsidR="00816366" w:rsidRDefault="003A5331" w:rsidP="00816366">
      <w:pPr>
        <w:jc w:val="center"/>
      </w:pPr>
    </w:p>
    <w:p w14:paraId="7331A1D6" w14:textId="77777777" w:rsidR="00EC50CA" w:rsidRPr="00FE02BF" w:rsidRDefault="00DF222F" w:rsidP="00953170">
      <w:pPr>
        <w:rPr>
          <w:sz w:val="22"/>
        </w:rPr>
      </w:pPr>
      <w:r>
        <w:rPr>
          <w:sz w:val="22"/>
        </w:rPr>
        <w:t>Скачайте бланк Прошения</w:t>
      </w:r>
      <w:r w:rsidRPr="00FE02BF">
        <w:rPr>
          <w:sz w:val="22"/>
        </w:rPr>
        <w:t xml:space="preserve"> </w:t>
      </w:r>
      <w:r>
        <w:rPr>
          <w:sz w:val="22"/>
        </w:rPr>
        <w:t>(</w:t>
      </w:r>
      <w:r w:rsidRPr="00FE02BF">
        <w:rPr>
          <w:i/>
          <w:sz w:val="22"/>
        </w:rPr>
        <w:t>Petition for Certificate of Restoration of Opportunity</w:t>
      </w:r>
      <w:r>
        <w:rPr>
          <w:i/>
          <w:sz w:val="22"/>
        </w:rPr>
        <w:t>)</w:t>
      </w:r>
      <w:r w:rsidRPr="00FE02BF">
        <w:rPr>
          <w:sz w:val="22"/>
        </w:rPr>
        <w:t xml:space="preserve"> </w:t>
      </w:r>
      <w:r>
        <w:rPr>
          <w:sz w:val="22"/>
        </w:rPr>
        <w:t>на странице судебных бланков</w:t>
      </w:r>
      <w:r w:rsidRPr="00FE02BF">
        <w:rPr>
          <w:sz w:val="22"/>
        </w:rPr>
        <w:t xml:space="preserve"> (</w:t>
      </w:r>
      <w:r>
        <w:rPr>
          <w:sz w:val="22"/>
        </w:rPr>
        <w:t>см. ссылку на обороте</w:t>
      </w:r>
      <w:r w:rsidRPr="00FE02BF">
        <w:rPr>
          <w:sz w:val="22"/>
        </w:rPr>
        <w:t>.)</w:t>
      </w:r>
    </w:p>
    <w:p w14:paraId="521A8474" w14:textId="77777777" w:rsidR="00940AC3" w:rsidRDefault="003A5331" w:rsidP="00294353"/>
    <w:p w14:paraId="5E583DC4" w14:textId="77777777" w:rsidR="00940AC3" w:rsidRDefault="00DF222F" w:rsidP="00940AC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2:  Собрать все материалы</w:t>
      </w:r>
    </w:p>
    <w:p w14:paraId="7A466A0E" w14:textId="77777777" w:rsidR="00940AC3" w:rsidRDefault="003A5331" w:rsidP="00294353"/>
    <w:p w14:paraId="7A5FA3D4" w14:textId="77777777" w:rsidR="00294353" w:rsidRDefault="00DF222F" w:rsidP="00AC493E">
      <w:pPr>
        <w:spacing w:line="220" w:lineRule="exact"/>
        <w:rPr>
          <w:sz w:val="22"/>
        </w:rPr>
      </w:pPr>
      <w:r>
        <w:rPr>
          <w:sz w:val="22"/>
        </w:rPr>
        <w:t>Вы должны получить копию своего криминального прошлого</w:t>
      </w:r>
      <w:r w:rsidRPr="00FE02BF">
        <w:rPr>
          <w:sz w:val="22"/>
        </w:rPr>
        <w:t>:</w:t>
      </w:r>
    </w:p>
    <w:p w14:paraId="421CE8E3" w14:textId="77777777" w:rsidR="00D03F5B" w:rsidRPr="00FE02BF" w:rsidRDefault="00D03F5B" w:rsidP="00AC493E">
      <w:pPr>
        <w:spacing w:line="220" w:lineRule="exact"/>
        <w:rPr>
          <w:sz w:val="22"/>
        </w:rPr>
      </w:pPr>
    </w:p>
    <w:p w14:paraId="6A1F2374" w14:textId="77777777" w:rsidR="00294353" w:rsidRPr="00FE02BF" w:rsidRDefault="00A547EC" w:rsidP="00AC493E">
      <w:pPr>
        <w:numPr>
          <w:ilvl w:val="0"/>
          <w:numId w:val="33"/>
        </w:numPr>
        <w:spacing w:line="220" w:lineRule="exact"/>
        <w:ind w:left="360"/>
        <w:rPr>
          <w:sz w:val="22"/>
        </w:rPr>
      </w:pPr>
      <w:r>
        <w:rPr>
          <w:sz w:val="22"/>
        </w:rPr>
        <w:t>з</w:t>
      </w:r>
      <w:r w:rsidR="00DF222F">
        <w:rPr>
          <w:sz w:val="22"/>
        </w:rPr>
        <w:t>апросите</w:t>
      </w:r>
      <w:r w:rsidR="00DF222F" w:rsidRPr="00FE02BF">
        <w:rPr>
          <w:sz w:val="22"/>
        </w:rPr>
        <w:t xml:space="preserve"> </w:t>
      </w:r>
      <w:r w:rsidR="00DF222F">
        <w:rPr>
          <w:sz w:val="22"/>
        </w:rPr>
        <w:t>копию своего криминального прошлого в</w:t>
      </w:r>
      <w:r w:rsidR="00D03F5B">
        <w:rPr>
          <w:sz w:val="22"/>
        </w:rPr>
        <w:t xml:space="preserve"> Патрульной службе штата Вашингтон (</w:t>
      </w:r>
      <w:r w:rsidR="00DF222F" w:rsidRPr="00FE02BF">
        <w:rPr>
          <w:sz w:val="22"/>
        </w:rPr>
        <w:t xml:space="preserve"> Washington State Patrol</w:t>
      </w:r>
      <w:r w:rsidR="00D03F5B">
        <w:rPr>
          <w:sz w:val="22"/>
        </w:rPr>
        <w:t>)</w:t>
      </w:r>
      <w:r w:rsidR="00DF222F" w:rsidRPr="00FE02BF">
        <w:rPr>
          <w:sz w:val="22"/>
        </w:rPr>
        <w:t>:</w:t>
      </w:r>
    </w:p>
    <w:p w14:paraId="47A014EC" w14:textId="22578A69" w:rsidR="00702C4F" w:rsidRPr="00A3087C" w:rsidRDefault="00E41AB4" w:rsidP="00AC493E">
      <w:pPr>
        <w:spacing w:line="220" w:lineRule="exact"/>
        <w:ind w:left="270"/>
        <w:rPr>
          <w:sz w:val="20"/>
          <w:szCs w:val="20"/>
        </w:rPr>
      </w:pPr>
      <w:r w:rsidRPr="00E41AB4">
        <w:rPr>
          <w:rStyle w:val="Hyperlink"/>
          <w:sz w:val="20"/>
          <w:szCs w:val="20"/>
        </w:rPr>
        <w:t>https://fortress.wa.gov/wsp/watch/</w:t>
      </w:r>
      <w:r w:rsidR="00A3087C" w:rsidRPr="00A3087C">
        <w:t>.</w:t>
      </w:r>
    </w:p>
    <w:p w14:paraId="634F7E45" w14:textId="77777777" w:rsidR="00940AC3" w:rsidRPr="00FE02BF" w:rsidRDefault="00A547EC" w:rsidP="00AC493E">
      <w:pPr>
        <w:numPr>
          <w:ilvl w:val="0"/>
          <w:numId w:val="33"/>
        </w:numPr>
        <w:spacing w:line="220" w:lineRule="exact"/>
        <w:ind w:left="360"/>
        <w:rPr>
          <w:sz w:val="22"/>
        </w:rPr>
      </w:pPr>
      <w:r>
        <w:rPr>
          <w:sz w:val="22"/>
        </w:rPr>
        <w:t>в</w:t>
      </w:r>
      <w:r w:rsidR="00DF222F">
        <w:rPr>
          <w:sz w:val="22"/>
        </w:rPr>
        <w:t>ы должны получить доказательства выполнения требований приговора</w:t>
      </w:r>
      <w:r>
        <w:rPr>
          <w:sz w:val="22"/>
        </w:rPr>
        <w:t>,</w:t>
      </w:r>
    </w:p>
    <w:p w14:paraId="7BAC036A" w14:textId="77777777" w:rsidR="00940AC3" w:rsidRPr="00FE02BF" w:rsidRDefault="00A547EC" w:rsidP="00AC493E">
      <w:pPr>
        <w:numPr>
          <w:ilvl w:val="0"/>
          <w:numId w:val="33"/>
        </w:numPr>
        <w:spacing w:line="220" w:lineRule="exact"/>
        <w:ind w:left="360"/>
        <w:rPr>
          <w:sz w:val="22"/>
        </w:rPr>
      </w:pPr>
      <w:r>
        <w:rPr>
          <w:sz w:val="22"/>
        </w:rPr>
        <w:t>в</w:t>
      </w:r>
      <w:r w:rsidR="00DF222F">
        <w:rPr>
          <w:sz w:val="22"/>
        </w:rPr>
        <w:t>ам необходимо получить доказательство, что вы погасили или погашаете свои правовые финансовые обязательства</w:t>
      </w:r>
      <w:r w:rsidR="00DF222F" w:rsidRPr="00FE02BF">
        <w:rPr>
          <w:sz w:val="22"/>
        </w:rPr>
        <w:t xml:space="preserve"> (LFO). </w:t>
      </w:r>
      <w:r w:rsidR="00DF222F">
        <w:rPr>
          <w:sz w:val="22"/>
        </w:rPr>
        <w:t>Докажите суду, что вы</w:t>
      </w:r>
      <w:r w:rsidR="0044638D">
        <w:rPr>
          <w:sz w:val="22"/>
        </w:rPr>
        <w:t>:</w:t>
      </w:r>
    </w:p>
    <w:p w14:paraId="110BFE5C" w14:textId="77777777" w:rsidR="00940AC3" w:rsidRPr="00FE02BF" w:rsidRDefault="00A547EC" w:rsidP="00AC493E">
      <w:pPr>
        <w:numPr>
          <w:ilvl w:val="0"/>
          <w:numId w:val="34"/>
        </w:numPr>
        <w:spacing w:line="220" w:lineRule="exact"/>
        <w:ind w:left="720"/>
        <w:rPr>
          <w:sz w:val="22"/>
        </w:rPr>
      </w:pPr>
      <w:r>
        <w:rPr>
          <w:sz w:val="22"/>
        </w:rPr>
        <w:t>п</w:t>
      </w:r>
      <w:r w:rsidR="00DF222F">
        <w:rPr>
          <w:sz w:val="22"/>
        </w:rPr>
        <w:t>олностью рассчитались, или</w:t>
      </w:r>
    </w:p>
    <w:p w14:paraId="1429C4D9" w14:textId="77777777" w:rsidR="00940AC3" w:rsidRPr="00FE02BF" w:rsidRDefault="00A547EC" w:rsidP="00AC493E">
      <w:pPr>
        <w:numPr>
          <w:ilvl w:val="0"/>
          <w:numId w:val="34"/>
        </w:numPr>
        <w:spacing w:line="220" w:lineRule="exact"/>
        <w:ind w:left="720"/>
        <w:rPr>
          <w:sz w:val="22"/>
        </w:rPr>
      </w:pPr>
      <w:r>
        <w:rPr>
          <w:sz w:val="22"/>
        </w:rPr>
        <w:t>в</w:t>
      </w:r>
      <w:r w:rsidR="00DF222F">
        <w:rPr>
          <w:sz w:val="22"/>
        </w:rPr>
        <w:t>ыполняете план платежей</w:t>
      </w:r>
      <w:r w:rsidR="00DF222F" w:rsidRPr="00FE02BF">
        <w:rPr>
          <w:sz w:val="22"/>
        </w:rPr>
        <w:t>,</w:t>
      </w:r>
      <w:r w:rsidR="00DF222F">
        <w:rPr>
          <w:sz w:val="22"/>
        </w:rPr>
        <w:t xml:space="preserve"> или</w:t>
      </w:r>
    </w:p>
    <w:p w14:paraId="21717FDE" w14:textId="77777777" w:rsidR="005625BF" w:rsidRPr="00FE02BF" w:rsidRDefault="00A547EC" w:rsidP="00AC493E">
      <w:pPr>
        <w:numPr>
          <w:ilvl w:val="0"/>
          <w:numId w:val="34"/>
        </w:numPr>
        <w:spacing w:line="220" w:lineRule="exact"/>
        <w:ind w:left="720"/>
        <w:rPr>
          <w:sz w:val="22"/>
        </w:rPr>
      </w:pPr>
      <w:r>
        <w:rPr>
          <w:sz w:val="22"/>
        </w:rPr>
        <w:t>и</w:t>
      </w:r>
      <w:r w:rsidR="00DF222F">
        <w:rPr>
          <w:sz w:val="22"/>
        </w:rPr>
        <w:t>меете достаточные основания</w:t>
      </w:r>
      <w:r w:rsidR="00DF222F" w:rsidRPr="00FE02BF">
        <w:rPr>
          <w:sz w:val="22"/>
        </w:rPr>
        <w:t xml:space="preserve"> </w:t>
      </w:r>
      <w:r w:rsidR="00DF222F">
        <w:rPr>
          <w:sz w:val="22"/>
        </w:rPr>
        <w:t>не погашать свои</w:t>
      </w:r>
      <w:r w:rsidR="00DF222F" w:rsidRPr="00FE02BF">
        <w:rPr>
          <w:sz w:val="22"/>
        </w:rPr>
        <w:t xml:space="preserve"> LFO.</w:t>
      </w:r>
    </w:p>
    <w:p w14:paraId="1A43229F" w14:textId="77777777" w:rsidR="003009C2" w:rsidRPr="00AC493E" w:rsidRDefault="00DF222F" w:rsidP="00AC493E">
      <w:pPr>
        <w:spacing w:line="220" w:lineRule="exact"/>
        <w:ind w:left="360"/>
        <w:rPr>
          <w:rFonts w:ascii="Times" w:hAnsi="Times"/>
          <w:sz w:val="22"/>
        </w:rPr>
      </w:pPr>
      <w:r w:rsidRPr="00AC493E">
        <w:rPr>
          <w:rFonts w:ascii="Times" w:eastAsia="Calibri" w:hAnsi="Times" w:cs="Arial"/>
          <w:sz w:val="22"/>
        </w:rPr>
        <w:t>Сделайте запрос у секретаря суда</w:t>
      </w:r>
      <w:r w:rsidRPr="00AC493E">
        <w:rPr>
          <w:rFonts w:ascii="Times" w:hAnsi="Times"/>
          <w:sz w:val="22"/>
        </w:rPr>
        <w:t>:</w:t>
      </w:r>
    </w:p>
    <w:p w14:paraId="1C93DF5E" w14:textId="77777777" w:rsidR="00AC493E" w:rsidRDefault="00A547EC" w:rsidP="00AC493E">
      <w:pPr>
        <w:numPr>
          <w:ilvl w:val="0"/>
          <w:numId w:val="34"/>
        </w:numPr>
        <w:spacing w:line="220" w:lineRule="exact"/>
        <w:ind w:left="720"/>
        <w:rPr>
          <w:sz w:val="22"/>
        </w:rPr>
      </w:pPr>
      <w:r>
        <w:rPr>
          <w:sz w:val="22"/>
        </w:rPr>
        <w:t>п</w:t>
      </w:r>
      <w:r w:rsidR="00DF222F">
        <w:rPr>
          <w:sz w:val="22"/>
        </w:rPr>
        <w:t>о д</w:t>
      </w:r>
      <w:r w:rsidR="00DF222F" w:rsidRPr="00AC493E">
        <w:rPr>
          <w:sz w:val="22"/>
        </w:rPr>
        <w:t>оказательства</w:t>
      </w:r>
      <w:r w:rsidR="00DF222F">
        <w:rPr>
          <w:sz w:val="22"/>
        </w:rPr>
        <w:t>м</w:t>
      </w:r>
      <w:r w:rsidR="00DF222F" w:rsidRPr="00AC493E">
        <w:rPr>
          <w:sz w:val="22"/>
        </w:rPr>
        <w:t xml:space="preserve"> выполнения условий приговора – в том случае, если задолженность полностью погашена, или</w:t>
      </w:r>
    </w:p>
    <w:p w14:paraId="6FECD610" w14:textId="77777777" w:rsidR="005625BF" w:rsidRDefault="00A547EC" w:rsidP="00AC493E">
      <w:pPr>
        <w:numPr>
          <w:ilvl w:val="0"/>
          <w:numId w:val="34"/>
        </w:numPr>
        <w:spacing w:line="220" w:lineRule="exact"/>
        <w:ind w:left="720"/>
        <w:rPr>
          <w:sz w:val="22"/>
        </w:rPr>
      </w:pPr>
      <w:r>
        <w:rPr>
          <w:sz w:val="22"/>
        </w:rPr>
        <w:t>п</w:t>
      </w:r>
      <w:r w:rsidR="00DF222F">
        <w:rPr>
          <w:sz w:val="22"/>
        </w:rPr>
        <w:t>о финансовой стороне дела</w:t>
      </w:r>
      <w:r w:rsidR="00DF222F" w:rsidRPr="00FE02BF">
        <w:rPr>
          <w:sz w:val="22"/>
        </w:rPr>
        <w:t xml:space="preserve"> </w:t>
      </w:r>
      <w:r>
        <w:rPr>
          <w:sz w:val="22"/>
        </w:rPr>
        <w:t>с отчё</w:t>
      </w:r>
      <w:r w:rsidR="00DF222F">
        <w:rPr>
          <w:sz w:val="22"/>
        </w:rPr>
        <w:t>тностью по платежам.</w:t>
      </w:r>
      <w:r w:rsidR="00DF222F" w:rsidRPr="00FE02BF">
        <w:rPr>
          <w:sz w:val="22"/>
        </w:rPr>
        <w:t xml:space="preserve"> </w:t>
      </w:r>
    </w:p>
    <w:p w14:paraId="6BDD1780" w14:textId="77777777" w:rsidR="00D03F5B" w:rsidRPr="00FE02BF" w:rsidRDefault="00D03F5B" w:rsidP="00D03F5B">
      <w:pPr>
        <w:spacing w:line="220" w:lineRule="exact"/>
        <w:ind w:left="720"/>
        <w:rPr>
          <w:sz w:val="22"/>
        </w:rPr>
      </w:pPr>
    </w:p>
    <w:p w14:paraId="1BDB74BA" w14:textId="77777777" w:rsidR="005F1C2B" w:rsidRPr="00FE02BF" w:rsidRDefault="00DF222F" w:rsidP="00AC493E">
      <w:pPr>
        <w:spacing w:line="220" w:lineRule="exact"/>
        <w:ind w:left="360"/>
        <w:rPr>
          <w:sz w:val="22"/>
        </w:rPr>
      </w:pPr>
      <w:r w:rsidRPr="00AC493E">
        <w:rPr>
          <w:sz w:val="22"/>
        </w:rPr>
        <w:t>Если вы не соблюдаете условия погашения правовых финансовых обязательств, но у вас имеются достаточные основания, укажите их в письменном заявлении</w:t>
      </w:r>
      <w:r w:rsidRPr="00FE02BF">
        <w:rPr>
          <w:sz w:val="22"/>
        </w:rPr>
        <w:t>.</w:t>
      </w:r>
    </w:p>
    <w:p w14:paraId="4D19B459" w14:textId="77777777" w:rsidR="005F1C2B" w:rsidRPr="00FE02BF" w:rsidRDefault="003A5331" w:rsidP="00AC493E">
      <w:pPr>
        <w:spacing w:line="220" w:lineRule="exact"/>
        <w:rPr>
          <w:sz w:val="22"/>
        </w:rPr>
      </w:pPr>
    </w:p>
    <w:p w14:paraId="27363D3C" w14:textId="77777777" w:rsidR="008E3F86" w:rsidRDefault="003A5331" w:rsidP="00953170"/>
    <w:p w14:paraId="66D7E79C" w14:textId="77777777" w:rsidR="00D03F5B" w:rsidRDefault="00DF222F" w:rsidP="0007015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3:  Зарегистрировать </w:t>
      </w:r>
    </w:p>
    <w:p w14:paraId="03DD2A16" w14:textId="77777777" w:rsidR="00940AC3" w:rsidRDefault="00DF222F" w:rsidP="0007015A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прошение у секретаря вышестоящего суда </w:t>
      </w:r>
    </w:p>
    <w:p w14:paraId="56A43C5F" w14:textId="77777777" w:rsidR="00940AC3" w:rsidRPr="007048B7" w:rsidRDefault="003A5331" w:rsidP="00953170">
      <w:pPr>
        <w:rPr>
          <w:sz w:val="20"/>
          <w:szCs w:val="20"/>
        </w:rPr>
      </w:pPr>
    </w:p>
    <w:p w14:paraId="75ACF30F" w14:textId="77777777" w:rsidR="00C45A86" w:rsidRPr="00FE02BF" w:rsidRDefault="00DF222F" w:rsidP="000D1247">
      <w:pPr>
        <w:spacing w:line="220" w:lineRule="exact"/>
        <w:rPr>
          <w:sz w:val="22"/>
        </w:rPr>
      </w:pPr>
      <w:r>
        <w:rPr>
          <w:sz w:val="22"/>
        </w:rPr>
        <w:t>Подайте прошение</w:t>
      </w:r>
      <w:r w:rsidRPr="00FE02BF">
        <w:rPr>
          <w:sz w:val="22"/>
        </w:rPr>
        <w:t xml:space="preserve"> </w:t>
      </w:r>
      <w:r>
        <w:rPr>
          <w:b/>
          <w:sz w:val="22"/>
        </w:rPr>
        <w:t>секретарю вышестоящего суда</w:t>
      </w:r>
      <w:r w:rsidRPr="00FE02BF">
        <w:rPr>
          <w:sz w:val="22"/>
        </w:rPr>
        <w:t xml:space="preserve"> </w:t>
      </w:r>
      <w:r>
        <w:rPr>
          <w:sz w:val="22"/>
        </w:rPr>
        <w:t>либо в том округе, где вы проживаете, либо в том, суд которого вынес вам приговор или постановление</w:t>
      </w:r>
      <w:r w:rsidRPr="00FE02BF">
        <w:rPr>
          <w:sz w:val="22"/>
        </w:rPr>
        <w:t xml:space="preserve">.  </w:t>
      </w:r>
    </w:p>
    <w:p w14:paraId="06F56B88" w14:textId="77777777" w:rsidR="00C45A86" w:rsidRPr="00FE02BF" w:rsidRDefault="003A5331" w:rsidP="000D1247">
      <w:pPr>
        <w:spacing w:line="220" w:lineRule="exact"/>
        <w:rPr>
          <w:sz w:val="22"/>
          <w:szCs w:val="20"/>
        </w:rPr>
      </w:pPr>
    </w:p>
    <w:p w14:paraId="102AF53C" w14:textId="77777777" w:rsidR="00EC50CA" w:rsidRPr="00FE02BF" w:rsidRDefault="00DF222F" w:rsidP="000D1247">
      <w:pPr>
        <w:spacing w:line="220" w:lineRule="exact"/>
        <w:rPr>
          <w:sz w:val="22"/>
        </w:rPr>
      </w:pPr>
      <w:r>
        <w:rPr>
          <w:sz w:val="22"/>
        </w:rPr>
        <w:t>Оплатите регистрационный тариф</w:t>
      </w:r>
      <w:r w:rsidRPr="00FE02BF">
        <w:rPr>
          <w:sz w:val="22"/>
        </w:rPr>
        <w:t xml:space="preserve">.  </w:t>
      </w:r>
      <w:r w:rsidRPr="00685D63">
        <w:rPr>
          <w:sz w:val="22"/>
        </w:rPr>
        <w:t>Если вы не имеете средств для оплаты тарифа за регистрацию, вы можете обратиться в суд с просьбой отменить его, заполнив бланк заявления по форме</w:t>
      </w:r>
      <w:r>
        <w:rPr>
          <w:sz w:val="22"/>
        </w:rPr>
        <w:t xml:space="preserve"> GR 34</w:t>
      </w:r>
      <w:r w:rsidRPr="00FE02BF">
        <w:rPr>
          <w:sz w:val="22"/>
        </w:rPr>
        <w:t xml:space="preserve">:  </w:t>
      </w:r>
      <w:hyperlink r:id="rId8" w:history="1">
        <w:r w:rsidRPr="002E2601">
          <w:rPr>
            <w:rStyle w:val="Hyperlink"/>
            <w:sz w:val="20"/>
            <w:szCs w:val="20"/>
          </w:rPr>
          <w:t>https://www.courts.wa.gov/forms/?fa=forms.contribute&amp;formID=87</w:t>
        </w:r>
      </w:hyperlink>
    </w:p>
    <w:p w14:paraId="5B0EB472" w14:textId="77777777" w:rsidR="00EC50CA" w:rsidRPr="007048B7" w:rsidRDefault="003A5331" w:rsidP="00953170">
      <w:pPr>
        <w:rPr>
          <w:sz w:val="20"/>
          <w:szCs w:val="20"/>
        </w:rPr>
      </w:pPr>
    </w:p>
    <w:p w14:paraId="5E2D5559" w14:textId="77777777" w:rsidR="00EC50CA" w:rsidRDefault="00DF222F" w:rsidP="000701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4:  Уведомить прокурора</w:t>
      </w:r>
    </w:p>
    <w:p w14:paraId="0C3032AB" w14:textId="77777777" w:rsidR="00EC50CA" w:rsidRPr="007048B7" w:rsidRDefault="003A5331" w:rsidP="00953170">
      <w:pPr>
        <w:rPr>
          <w:sz w:val="20"/>
          <w:szCs w:val="20"/>
        </w:rPr>
      </w:pPr>
    </w:p>
    <w:p w14:paraId="30147CD9" w14:textId="77777777" w:rsidR="003A3022" w:rsidRPr="00461018" w:rsidRDefault="00DF222F" w:rsidP="000D1247">
      <w:pPr>
        <w:tabs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</w:tabs>
        <w:suppressAutoHyphens/>
        <w:spacing w:line="240" w:lineRule="exact"/>
        <w:ind w:hanging="10"/>
        <w:rPr>
          <w:sz w:val="22"/>
        </w:rPr>
      </w:pPr>
      <w:r w:rsidRPr="00461018">
        <w:rPr>
          <w:sz w:val="22"/>
        </w:rPr>
        <w:t xml:space="preserve">Вы должны доставить </w:t>
      </w:r>
      <w:r w:rsidRPr="00461018">
        <w:rPr>
          <w:i/>
          <w:sz w:val="22"/>
        </w:rPr>
        <w:t>Уведомление о регистрации Прошения о выдаче Свидетельства о восстановлении возможностей</w:t>
      </w:r>
      <w:r w:rsidRPr="00461018">
        <w:rPr>
          <w:sz w:val="22"/>
        </w:rPr>
        <w:t xml:space="preserve"> прокурору того округа, в котором регистрируете прошение.  </w:t>
      </w:r>
    </w:p>
    <w:p w14:paraId="1D06698D" w14:textId="77777777" w:rsidR="003A3022" w:rsidRPr="00461018" w:rsidRDefault="003A5331" w:rsidP="000D1247">
      <w:pPr>
        <w:spacing w:line="240" w:lineRule="exact"/>
        <w:rPr>
          <w:sz w:val="22"/>
          <w:szCs w:val="20"/>
        </w:rPr>
      </w:pPr>
    </w:p>
    <w:p w14:paraId="1A0BFC19" w14:textId="77777777" w:rsidR="003A3022" w:rsidRDefault="00DF222F" w:rsidP="000D1247">
      <w:pPr>
        <w:spacing w:line="220" w:lineRule="exact"/>
      </w:pPr>
      <w:r w:rsidRPr="00461018">
        <w:rPr>
          <w:sz w:val="22"/>
        </w:rPr>
        <w:t>Если за последние пять лет вам был вынесен приговор в каком-нибудь другом округе, вы обязаны направить уведомление прокурору этого(-их) округа(-ов).</w:t>
      </w:r>
    </w:p>
    <w:p w14:paraId="58D3158F" w14:textId="77777777" w:rsidR="003A3022" w:rsidRPr="007048B7" w:rsidRDefault="003A5331" w:rsidP="000D1247">
      <w:pPr>
        <w:spacing w:line="220" w:lineRule="exact"/>
        <w:rPr>
          <w:sz w:val="20"/>
          <w:szCs w:val="20"/>
        </w:rPr>
      </w:pPr>
    </w:p>
    <w:p w14:paraId="34EEFDEB" w14:textId="77777777" w:rsidR="00EE77E3" w:rsidRPr="007E2598" w:rsidRDefault="00DF222F" w:rsidP="000701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5:  Решение суда </w:t>
      </w:r>
    </w:p>
    <w:p w14:paraId="4F8FFA96" w14:textId="77777777" w:rsidR="008E4552" w:rsidRPr="007048B7" w:rsidRDefault="003A5331" w:rsidP="000D1247">
      <w:pPr>
        <w:spacing w:line="240" w:lineRule="exact"/>
        <w:rPr>
          <w:sz w:val="20"/>
          <w:szCs w:val="20"/>
        </w:rPr>
      </w:pPr>
    </w:p>
    <w:p w14:paraId="618D1AA4" w14:textId="77777777" w:rsidR="00461018" w:rsidRDefault="00DF222F" w:rsidP="000D1247">
      <w:pPr>
        <w:spacing w:line="220" w:lineRule="exact"/>
        <w:rPr>
          <w:sz w:val="22"/>
        </w:rPr>
      </w:pPr>
      <w:r w:rsidRPr="00461018">
        <w:rPr>
          <w:sz w:val="22"/>
        </w:rPr>
        <w:t>Постановлением суда ваше прошение может быть удовлетворено без проведения слуша</w:t>
      </w:r>
      <w:r w:rsidR="004F1CE7">
        <w:rPr>
          <w:sz w:val="22"/>
        </w:rPr>
        <w:t>ний. Но суд может  назнач</w:t>
      </w:r>
      <w:r w:rsidRPr="00461018">
        <w:rPr>
          <w:sz w:val="22"/>
        </w:rPr>
        <w:t xml:space="preserve">ить </w:t>
      </w:r>
      <w:r w:rsidR="004F1CE7">
        <w:rPr>
          <w:sz w:val="22"/>
        </w:rPr>
        <w:t>заседание</w:t>
      </w:r>
      <w:r w:rsidRPr="00461018">
        <w:rPr>
          <w:sz w:val="22"/>
        </w:rPr>
        <w:t xml:space="preserve"> для заслушивания  показаний по каким-то вопросам. </w:t>
      </w:r>
    </w:p>
    <w:p w14:paraId="7D43F0B9" w14:textId="77777777" w:rsidR="00461018" w:rsidRDefault="003A5331" w:rsidP="000D1247">
      <w:pPr>
        <w:spacing w:line="220" w:lineRule="exact"/>
        <w:rPr>
          <w:sz w:val="22"/>
        </w:rPr>
      </w:pPr>
    </w:p>
    <w:p w14:paraId="3276DFAB" w14:textId="77777777" w:rsidR="00EC50CA" w:rsidRPr="00461018" w:rsidRDefault="00DF222F" w:rsidP="000D1247">
      <w:pPr>
        <w:spacing w:line="220" w:lineRule="exact"/>
        <w:rPr>
          <w:sz w:val="22"/>
        </w:rPr>
      </w:pPr>
      <w:r w:rsidRPr="00461018">
        <w:rPr>
          <w:b/>
          <w:sz w:val="22"/>
        </w:rPr>
        <w:t>Обязательно присутствуйте на всех слушаниях</w:t>
      </w:r>
      <w:r w:rsidRPr="00461018">
        <w:rPr>
          <w:sz w:val="22"/>
        </w:rPr>
        <w:t>.</w:t>
      </w:r>
    </w:p>
    <w:p w14:paraId="156F83B5" w14:textId="77777777" w:rsidR="007E2598" w:rsidRPr="00461018" w:rsidRDefault="003A5331" w:rsidP="000D1247">
      <w:pPr>
        <w:spacing w:line="220" w:lineRule="exact"/>
        <w:rPr>
          <w:sz w:val="22"/>
          <w:szCs w:val="20"/>
        </w:rPr>
      </w:pPr>
    </w:p>
    <w:p w14:paraId="721C6F66" w14:textId="77777777" w:rsidR="008E3F86" w:rsidRPr="00461018" w:rsidRDefault="00DF222F" w:rsidP="000D1247">
      <w:pPr>
        <w:spacing w:line="220" w:lineRule="exact"/>
        <w:rPr>
          <w:sz w:val="22"/>
        </w:rPr>
      </w:pPr>
      <w:r w:rsidRPr="00461018">
        <w:rPr>
          <w:sz w:val="22"/>
        </w:rPr>
        <w:t xml:space="preserve">Если суд решит, что вы отвечаете </w:t>
      </w:r>
      <w:r w:rsidR="004F1CE7">
        <w:rPr>
          <w:sz w:val="22"/>
        </w:rPr>
        <w:t xml:space="preserve">необходимым </w:t>
      </w:r>
      <w:r w:rsidRPr="00461018">
        <w:rPr>
          <w:sz w:val="22"/>
        </w:rPr>
        <w:t xml:space="preserve">требованиям, суд издаст </w:t>
      </w:r>
    </w:p>
    <w:p w14:paraId="47EA822F" w14:textId="77777777" w:rsidR="008E3F86" w:rsidRPr="00461018" w:rsidRDefault="003A5331" w:rsidP="00953170">
      <w:pPr>
        <w:rPr>
          <w:sz w:val="22"/>
        </w:rPr>
      </w:pPr>
    </w:p>
    <w:p w14:paraId="0A910EBB" w14:textId="77777777" w:rsidR="00EC50CA" w:rsidRPr="00461018" w:rsidRDefault="00DF222F" w:rsidP="00953170">
      <w:pPr>
        <w:rPr>
          <w:sz w:val="22"/>
        </w:rPr>
      </w:pPr>
      <w:r w:rsidRPr="00461018">
        <w:rPr>
          <w:i/>
          <w:sz w:val="22"/>
        </w:rPr>
        <w:t>Приказ и Свидетельство о восстановлении возможностей</w:t>
      </w:r>
      <w:r w:rsidRPr="00461018">
        <w:rPr>
          <w:sz w:val="22"/>
        </w:rPr>
        <w:t>.</w:t>
      </w:r>
    </w:p>
    <w:p w14:paraId="5CC53C37" w14:textId="77777777" w:rsidR="00AC75DA" w:rsidRPr="009C1805" w:rsidRDefault="00DF222F" w:rsidP="00AC75DA">
      <w:pPr>
        <w:rPr>
          <w:b/>
        </w:rPr>
      </w:pPr>
      <w:r>
        <w:rPr>
          <w:rFonts w:ascii="Arial" w:hAnsi="Arial" w:cs="Arial"/>
          <w:b/>
        </w:rPr>
        <w:t>Что вам</w:t>
      </w:r>
      <w:r w:rsidRPr="009C1805">
        <w:rPr>
          <w:rFonts w:ascii="Arial" w:hAnsi="Arial" w:cs="Arial"/>
          <w:b/>
        </w:rPr>
        <w:t xml:space="preserve"> </w:t>
      </w:r>
      <w:r w:rsidR="0044638D">
        <w:rPr>
          <w:rFonts w:ascii="Arial" w:hAnsi="Arial" w:cs="Arial"/>
          <w:b/>
        </w:rPr>
        <w:t>даё</w:t>
      </w:r>
      <w:r>
        <w:rPr>
          <w:rFonts w:ascii="Arial" w:hAnsi="Arial" w:cs="Arial"/>
          <w:b/>
        </w:rPr>
        <w:t xml:space="preserve">т </w:t>
      </w:r>
      <w:r w:rsidRPr="009C1805">
        <w:rPr>
          <w:rFonts w:ascii="Arial" w:hAnsi="Arial" w:cs="Arial"/>
          <w:b/>
        </w:rPr>
        <w:t>CROP</w:t>
      </w:r>
      <w:r w:rsidRPr="009C1805">
        <w:rPr>
          <w:b/>
        </w:rPr>
        <w:t>?</w:t>
      </w:r>
    </w:p>
    <w:p w14:paraId="15A3FA73" w14:textId="77777777" w:rsidR="00AC75DA" w:rsidRPr="003763BD" w:rsidRDefault="00DF222F" w:rsidP="006C4352">
      <w:pPr>
        <w:spacing w:line="240" w:lineRule="exact"/>
        <w:ind w:left="270" w:hanging="270"/>
        <w:rPr>
          <w:sz w:val="23"/>
        </w:rPr>
      </w:pPr>
      <w:r w:rsidRPr="003763BD">
        <w:rPr>
          <w:sz w:val="23"/>
        </w:rPr>
        <w:t xml:space="preserve">1. Профессиональные лицензии:  если у вас есть CROP, вам не могут отказать в выдаче профессиональной лицензии </w:t>
      </w:r>
      <w:r w:rsidRPr="003763BD">
        <w:rPr>
          <w:sz w:val="23"/>
          <w:u w:val="single"/>
        </w:rPr>
        <w:t>только</w:t>
      </w:r>
      <w:r w:rsidRPr="003763BD">
        <w:rPr>
          <w:sz w:val="23"/>
        </w:rPr>
        <w:t xml:space="preserve"> потому, что у вас имеется криминальное прошлое (с некоторыми оговорками)</w:t>
      </w:r>
      <w:r w:rsidR="0019358D">
        <w:rPr>
          <w:sz w:val="23"/>
        </w:rPr>
        <w:t>.</w:t>
      </w:r>
    </w:p>
    <w:p w14:paraId="4ECBD9E7" w14:textId="77777777" w:rsidR="00AC75DA" w:rsidRPr="003763BD" w:rsidRDefault="0044638D" w:rsidP="006C4352">
      <w:pPr>
        <w:tabs>
          <w:tab w:val="left" w:pos="270"/>
        </w:tabs>
        <w:spacing w:line="240" w:lineRule="exact"/>
        <w:ind w:left="270" w:hanging="270"/>
        <w:rPr>
          <w:sz w:val="23"/>
        </w:rPr>
      </w:pPr>
      <w:r>
        <w:rPr>
          <w:sz w:val="23"/>
        </w:rPr>
        <w:t>2. Работодатели и домовладельцы</w:t>
      </w:r>
      <w:r w:rsidR="00DF222F" w:rsidRPr="003763BD">
        <w:rPr>
          <w:sz w:val="23"/>
        </w:rPr>
        <w:t xml:space="preserve"> могут рассматривать кандидатуру с CROP</w:t>
      </w:r>
      <w:r w:rsidR="0019358D">
        <w:rPr>
          <w:sz w:val="23"/>
        </w:rPr>
        <w:t>, но не обязаны принимать его/её</w:t>
      </w:r>
      <w:r w:rsidR="00A42018">
        <w:rPr>
          <w:sz w:val="23"/>
        </w:rPr>
        <w:t xml:space="preserve"> на р</w:t>
      </w:r>
      <w:r w:rsidR="0019358D">
        <w:rPr>
          <w:sz w:val="23"/>
        </w:rPr>
        <w:t>аботу или предоставлять им жильё</w:t>
      </w:r>
      <w:r w:rsidR="00DF222F" w:rsidRPr="003763BD">
        <w:rPr>
          <w:sz w:val="23"/>
        </w:rPr>
        <w:t>.</w:t>
      </w:r>
    </w:p>
    <w:p w14:paraId="7D7361BC" w14:textId="77777777" w:rsidR="006C4352" w:rsidRPr="00FA1B9C" w:rsidRDefault="003A5331" w:rsidP="006C4352">
      <w:pPr>
        <w:spacing w:line="240" w:lineRule="exact"/>
        <w:rPr>
          <w:sz w:val="22"/>
          <w:szCs w:val="22"/>
        </w:rPr>
      </w:pPr>
    </w:p>
    <w:p w14:paraId="4E795BF0" w14:textId="77777777" w:rsidR="00AC75DA" w:rsidRPr="009C1805" w:rsidRDefault="00DF222F" w:rsidP="006C4352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Исключения для</w:t>
      </w:r>
      <w:r w:rsidRPr="009C1805">
        <w:rPr>
          <w:rFonts w:ascii="Arial" w:hAnsi="Arial" w:cs="Arial"/>
          <w:b/>
        </w:rPr>
        <w:t xml:space="preserve"> CROP</w:t>
      </w:r>
    </w:p>
    <w:p w14:paraId="20C8DCBB" w14:textId="77777777" w:rsidR="00AC75DA" w:rsidRPr="003763BD" w:rsidRDefault="00DF222F" w:rsidP="006C4352">
      <w:pPr>
        <w:spacing w:line="240" w:lineRule="exact"/>
        <w:ind w:left="270" w:hanging="270"/>
        <w:rPr>
          <w:sz w:val="23"/>
        </w:rPr>
      </w:pPr>
      <w:r w:rsidRPr="003763BD">
        <w:rPr>
          <w:sz w:val="23"/>
        </w:rPr>
        <w:t>1. CROP не применимо к некоторым видам деятельности</w:t>
      </w:r>
      <w:r w:rsidR="000415F2">
        <w:rPr>
          <w:sz w:val="23"/>
        </w:rPr>
        <w:t xml:space="preserve"> и/или лицензий</w:t>
      </w:r>
      <w:r w:rsidRPr="003763BD">
        <w:rPr>
          <w:sz w:val="23"/>
        </w:rPr>
        <w:t>:</w:t>
      </w:r>
    </w:p>
    <w:p w14:paraId="54C8C3E7" w14:textId="77777777" w:rsidR="00AC75DA" w:rsidRPr="003763BD" w:rsidRDefault="0019358D" w:rsidP="006C4352">
      <w:pPr>
        <w:numPr>
          <w:ilvl w:val="0"/>
          <w:numId w:val="42"/>
        </w:numPr>
        <w:tabs>
          <w:tab w:val="left" w:pos="630"/>
        </w:tabs>
        <w:spacing w:line="240" w:lineRule="exact"/>
        <w:ind w:hanging="870"/>
        <w:rPr>
          <w:sz w:val="23"/>
        </w:rPr>
      </w:pPr>
      <w:r>
        <w:rPr>
          <w:sz w:val="23"/>
        </w:rPr>
        <w:t>о</w:t>
      </w:r>
      <w:r w:rsidR="00DF222F" w:rsidRPr="003763BD">
        <w:rPr>
          <w:sz w:val="23"/>
        </w:rPr>
        <w:t>храна правопорядка</w:t>
      </w:r>
      <w:r>
        <w:rPr>
          <w:sz w:val="23"/>
        </w:rPr>
        <w:t>,</w:t>
      </w:r>
    </w:p>
    <w:p w14:paraId="35106A2F" w14:textId="77777777" w:rsidR="00AC75DA" w:rsidRPr="003763BD" w:rsidRDefault="0019358D" w:rsidP="0093228A">
      <w:pPr>
        <w:numPr>
          <w:ilvl w:val="0"/>
          <w:numId w:val="42"/>
        </w:numPr>
        <w:tabs>
          <w:tab w:val="left" w:pos="630"/>
        </w:tabs>
        <w:spacing w:line="240" w:lineRule="exact"/>
        <w:ind w:left="630"/>
        <w:rPr>
          <w:sz w:val="23"/>
        </w:rPr>
      </w:pPr>
      <w:r>
        <w:rPr>
          <w:sz w:val="23"/>
        </w:rPr>
        <w:t>л</w:t>
      </w:r>
      <w:r w:rsidR="00DF222F" w:rsidRPr="003763BD">
        <w:rPr>
          <w:sz w:val="23"/>
        </w:rPr>
        <w:t>ицензия на занятие юридической практикой</w:t>
      </w:r>
      <w:r>
        <w:rPr>
          <w:sz w:val="23"/>
        </w:rPr>
        <w:t>,</w:t>
      </w:r>
    </w:p>
    <w:p w14:paraId="51C64AD0" w14:textId="77777777" w:rsidR="00AC75DA" w:rsidRPr="003763BD" w:rsidRDefault="0019358D" w:rsidP="006C4352">
      <w:pPr>
        <w:numPr>
          <w:ilvl w:val="0"/>
          <w:numId w:val="42"/>
        </w:numPr>
        <w:tabs>
          <w:tab w:val="left" w:pos="630"/>
        </w:tabs>
        <w:spacing w:line="240" w:lineRule="exact"/>
        <w:ind w:left="630"/>
        <w:rPr>
          <w:sz w:val="23"/>
        </w:rPr>
      </w:pPr>
      <w:r>
        <w:rPr>
          <w:sz w:val="23"/>
        </w:rPr>
        <w:t>м</w:t>
      </w:r>
      <w:r w:rsidR="00DF222F" w:rsidRPr="003763BD">
        <w:rPr>
          <w:sz w:val="23"/>
        </w:rPr>
        <w:t xml:space="preserve">ногие лицензии, подразумевающие </w:t>
      </w:r>
      <w:r w:rsidR="00DF222F" w:rsidRPr="003763BD">
        <w:rPr>
          <w:sz w:val="23"/>
          <w:u w:val="single"/>
        </w:rPr>
        <w:t>финансовую ответственность или фидуциарные обязанности</w:t>
      </w:r>
      <w:r>
        <w:rPr>
          <w:sz w:val="23"/>
          <w:u w:val="single"/>
        </w:rPr>
        <w:t>,</w:t>
      </w:r>
    </w:p>
    <w:p w14:paraId="3F31012D" w14:textId="77777777" w:rsidR="00AC75DA" w:rsidRPr="003763BD" w:rsidRDefault="0019358D" w:rsidP="006C4352">
      <w:pPr>
        <w:numPr>
          <w:ilvl w:val="0"/>
          <w:numId w:val="42"/>
        </w:numPr>
        <w:spacing w:line="240" w:lineRule="exact"/>
        <w:ind w:left="630"/>
        <w:rPr>
          <w:sz w:val="23"/>
          <w:u w:val="single"/>
        </w:rPr>
      </w:pPr>
      <w:r>
        <w:rPr>
          <w:sz w:val="23"/>
        </w:rPr>
        <w:t>м</w:t>
      </w:r>
      <w:r w:rsidR="00DF222F" w:rsidRPr="003763BD">
        <w:rPr>
          <w:sz w:val="23"/>
        </w:rPr>
        <w:t xml:space="preserve">ногие лицензии, подразумевающие </w:t>
      </w:r>
      <w:r w:rsidR="00DF222F" w:rsidRPr="003763BD">
        <w:rPr>
          <w:sz w:val="23"/>
          <w:u w:val="single"/>
        </w:rPr>
        <w:t>работу с беззащитными людьми</w:t>
      </w:r>
      <w:r w:rsidR="00A3087C">
        <w:rPr>
          <w:sz w:val="23"/>
          <w:u w:val="single"/>
        </w:rPr>
        <w:t>,</w:t>
      </w:r>
    </w:p>
    <w:p w14:paraId="5606FF9A" w14:textId="77777777" w:rsidR="00AC75DA" w:rsidRPr="003763BD" w:rsidRDefault="0019358D" w:rsidP="0093228A">
      <w:pPr>
        <w:numPr>
          <w:ilvl w:val="0"/>
          <w:numId w:val="42"/>
        </w:numPr>
        <w:tabs>
          <w:tab w:val="left" w:pos="630"/>
        </w:tabs>
        <w:spacing w:line="240" w:lineRule="exact"/>
        <w:ind w:left="630"/>
        <w:rPr>
          <w:sz w:val="23"/>
        </w:rPr>
      </w:pPr>
      <w:r>
        <w:rPr>
          <w:sz w:val="23"/>
        </w:rPr>
        <w:t>н</w:t>
      </w:r>
      <w:r w:rsidR="00DF222F" w:rsidRPr="003763BD">
        <w:rPr>
          <w:sz w:val="23"/>
        </w:rPr>
        <w:t xml:space="preserve">екоторые лицензии, относящиеся к сфере </w:t>
      </w:r>
      <w:r w:rsidR="00DF222F" w:rsidRPr="003763BD">
        <w:rPr>
          <w:sz w:val="23"/>
          <w:u w:val="single"/>
        </w:rPr>
        <w:t>здравоохранения</w:t>
      </w:r>
      <w:r>
        <w:rPr>
          <w:sz w:val="23"/>
          <w:u w:val="single"/>
        </w:rPr>
        <w:t>.</w:t>
      </w:r>
    </w:p>
    <w:p w14:paraId="65889222" w14:textId="77777777" w:rsidR="00AC75DA" w:rsidRPr="003763BD" w:rsidRDefault="00DF222F" w:rsidP="006C4352">
      <w:pPr>
        <w:spacing w:line="240" w:lineRule="exact"/>
        <w:rPr>
          <w:sz w:val="23"/>
        </w:rPr>
      </w:pPr>
      <w:r w:rsidRPr="003763BD">
        <w:rPr>
          <w:sz w:val="23"/>
        </w:rPr>
        <w:t>2. Некоторые органы, выдающие лицензии, оставляют за собой право:</w:t>
      </w:r>
    </w:p>
    <w:p w14:paraId="435AFE5D" w14:textId="77777777" w:rsidR="00AC75DA" w:rsidRPr="003763BD" w:rsidRDefault="00DF222F" w:rsidP="006C4352">
      <w:pPr>
        <w:numPr>
          <w:ilvl w:val="0"/>
          <w:numId w:val="43"/>
        </w:numPr>
        <w:tabs>
          <w:tab w:val="left" w:pos="630"/>
        </w:tabs>
        <w:spacing w:line="240" w:lineRule="exact"/>
        <w:ind w:left="630"/>
        <w:rPr>
          <w:sz w:val="23"/>
        </w:rPr>
      </w:pPr>
      <w:r w:rsidRPr="003763BD">
        <w:rPr>
          <w:sz w:val="23"/>
        </w:rPr>
        <w:t>DSHS и DOH могут вам отказать только из-за криминального прошлого, даже при наличии CROP, но ТОЛЬКО ЕСЛИ они дела</w:t>
      </w:r>
      <w:r w:rsidR="0044638D">
        <w:rPr>
          <w:sz w:val="23"/>
        </w:rPr>
        <w:t>ют индивидуальный запрос о:</w:t>
      </w:r>
    </w:p>
    <w:p w14:paraId="14DD11BA" w14:textId="77777777" w:rsidR="00AC75DA" w:rsidRPr="003763BD" w:rsidRDefault="0044638D" w:rsidP="006C4352">
      <w:pPr>
        <w:numPr>
          <w:ilvl w:val="0"/>
          <w:numId w:val="43"/>
        </w:numPr>
        <w:spacing w:line="240" w:lineRule="exact"/>
        <w:ind w:left="630"/>
        <w:rPr>
          <w:sz w:val="23"/>
        </w:rPr>
      </w:pPr>
      <w:r>
        <w:rPr>
          <w:sz w:val="23"/>
        </w:rPr>
        <w:t>характере и серь</w:t>
      </w:r>
      <w:r>
        <w:rPr>
          <w:sz w:val="23"/>
          <w:lang w:val="en-US"/>
        </w:rPr>
        <w:t>ё</w:t>
      </w:r>
      <w:r w:rsidR="00DF222F" w:rsidRPr="003763BD">
        <w:rPr>
          <w:sz w:val="23"/>
        </w:rPr>
        <w:t>зности правонарушения</w:t>
      </w:r>
      <w:r>
        <w:rPr>
          <w:sz w:val="23"/>
        </w:rPr>
        <w:t>,</w:t>
      </w:r>
    </w:p>
    <w:p w14:paraId="7FFDBB2C" w14:textId="77777777" w:rsidR="00AC75DA" w:rsidRPr="003763BD" w:rsidRDefault="00DF222F" w:rsidP="006C4352">
      <w:pPr>
        <w:numPr>
          <w:ilvl w:val="0"/>
          <w:numId w:val="43"/>
        </w:numPr>
        <w:spacing w:line="240" w:lineRule="exact"/>
        <w:ind w:left="630"/>
        <w:rPr>
          <w:sz w:val="23"/>
        </w:rPr>
      </w:pPr>
      <w:r>
        <w:rPr>
          <w:sz w:val="23"/>
        </w:rPr>
        <w:t>времени после выхода на свободу</w:t>
      </w:r>
      <w:r w:rsidR="0044638D">
        <w:rPr>
          <w:sz w:val="23"/>
        </w:rPr>
        <w:t>,</w:t>
      </w:r>
    </w:p>
    <w:p w14:paraId="44028670" w14:textId="77777777" w:rsidR="00AC75DA" w:rsidRPr="003763BD" w:rsidRDefault="00DF222F" w:rsidP="006C4352">
      <w:pPr>
        <w:numPr>
          <w:ilvl w:val="0"/>
          <w:numId w:val="43"/>
        </w:numPr>
        <w:tabs>
          <w:tab w:val="left" w:pos="630"/>
        </w:tabs>
        <w:spacing w:line="240" w:lineRule="exact"/>
        <w:ind w:left="720" w:hanging="450"/>
        <w:rPr>
          <w:sz w:val="23"/>
        </w:rPr>
      </w:pPr>
      <w:r>
        <w:rPr>
          <w:sz w:val="23"/>
        </w:rPr>
        <w:t>изменении обстоятельств</w:t>
      </w:r>
      <w:r w:rsidR="0044638D">
        <w:rPr>
          <w:sz w:val="23"/>
        </w:rPr>
        <w:t>,</w:t>
      </w:r>
    </w:p>
    <w:p w14:paraId="2FEC4F7B" w14:textId="77777777" w:rsidR="00AC75DA" w:rsidRPr="003763BD" w:rsidRDefault="00DF222F" w:rsidP="006C4352">
      <w:pPr>
        <w:numPr>
          <w:ilvl w:val="0"/>
          <w:numId w:val="43"/>
        </w:numPr>
        <w:tabs>
          <w:tab w:val="left" w:pos="630"/>
        </w:tabs>
        <w:spacing w:line="240" w:lineRule="exact"/>
        <w:ind w:hanging="810"/>
        <w:rPr>
          <w:sz w:val="23"/>
        </w:rPr>
      </w:pPr>
      <w:r>
        <w:rPr>
          <w:sz w:val="23"/>
        </w:rPr>
        <w:t>характере искомой работы/лицензии</w:t>
      </w:r>
      <w:r w:rsidR="0044638D">
        <w:rPr>
          <w:sz w:val="23"/>
        </w:rPr>
        <w:t>.</w:t>
      </w:r>
    </w:p>
    <w:p w14:paraId="17B1DE87" w14:textId="77777777" w:rsidR="00AC75DA" w:rsidRDefault="003A5331" w:rsidP="006C4352">
      <w:pPr>
        <w:spacing w:line="240" w:lineRule="exact"/>
        <w:ind w:left="360"/>
      </w:pPr>
    </w:p>
    <w:p w14:paraId="1DB2A767" w14:textId="77777777" w:rsidR="00AC75DA" w:rsidRPr="00AB5BED" w:rsidRDefault="00DF222F" w:rsidP="006C4352">
      <w:pPr>
        <w:spacing w:line="240" w:lineRule="exact"/>
        <w:ind w:left="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Чего вам </w:t>
      </w:r>
      <w:r w:rsidRPr="00AB5BED">
        <w:rPr>
          <w:rFonts w:ascii="Arial" w:hAnsi="Arial" w:cs="Arial"/>
          <w:b/>
        </w:rPr>
        <w:t xml:space="preserve">CROP </w:t>
      </w:r>
      <w:r w:rsidR="0044638D">
        <w:rPr>
          <w:rFonts w:ascii="Arial" w:hAnsi="Arial" w:cs="Arial"/>
          <w:b/>
        </w:rPr>
        <w:t>НЕ даёт</w:t>
      </w:r>
    </w:p>
    <w:p w14:paraId="69CCE365" w14:textId="77777777" w:rsidR="00AC75DA" w:rsidRPr="00A42018" w:rsidRDefault="00DF222F" w:rsidP="006C4352">
      <w:pPr>
        <w:spacing w:line="240" w:lineRule="exact"/>
        <w:ind w:left="270" w:hanging="270"/>
        <w:rPr>
          <w:sz w:val="23"/>
          <w:szCs w:val="23"/>
        </w:rPr>
      </w:pPr>
      <w:r w:rsidRPr="00A42018">
        <w:rPr>
          <w:sz w:val="23"/>
          <w:szCs w:val="23"/>
        </w:rPr>
        <w:t>1. Не влияет на регистрацию жестокого обращения и преступной халатности</w:t>
      </w:r>
      <w:r w:rsidR="0044638D">
        <w:rPr>
          <w:sz w:val="23"/>
          <w:szCs w:val="23"/>
        </w:rPr>
        <w:t>.</w:t>
      </w:r>
    </w:p>
    <w:p w14:paraId="743C96BE" w14:textId="77777777" w:rsidR="00AC75DA" w:rsidRPr="00A42018" w:rsidRDefault="00DF222F" w:rsidP="000E5B14">
      <w:pPr>
        <w:spacing w:line="240" w:lineRule="exact"/>
        <w:ind w:left="270" w:hanging="270"/>
        <w:rPr>
          <w:sz w:val="23"/>
          <w:szCs w:val="23"/>
        </w:rPr>
      </w:pPr>
      <w:r w:rsidRPr="00A42018">
        <w:rPr>
          <w:sz w:val="23"/>
          <w:szCs w:val="23"/>
        </w:rPr>
        <w:t>2. Не восстанавливает права на владение огнестрельным оружием</w:t>
      </w:r>
      <w:r w:rsidR="0044638D">
        <w:rPr>
          <w:sz w:val="23"/>
          <w:szCs w:val="23"/>
        </w:rPr>
        <w:t>.</w:t>
      </w:r>
    </w:p>
    <w:p w14:paraId="536FFD4B" w14:textId="77777777" w:rsidR="00AC75DA" w:rsidRPr="00A42018" w:rsidRDefault="00DF222F" w:rsidP="006C4352">
      <w:pPr>
        <w:spacing w:line="240" w:lineRule="exact"/>
        <w:ind w:left="270" w:hanging="270"/>
        <w:rPr>
          <w:b/>
          <w:sz w:val="23"/>
          <w:szCs w:val="23"/>
        </w:rPr>
      </w:pPr>
      <w:r w:rsidRPr="00A42018">
        <w:rPr>
          <w:sz w:val="23"/>
          <w:szCs w:val="23"/>
        </w:rPr>
        <w:t>3. Не удаляет никаких сведений из криминального прошлого.</w:t>
      </w:r>
    </w:p>
    <w:p w14:paraId="0A551345" w14:textId="77777777" w:rsidR="00AC75DA" w:rsidRPr="007048B7" w:rsidRDefault="003A5331" w:rsidP="00953170">
      <w:pPr>
        <w:rPr>
          <w:sz w:val="20"/>
          <w:szCs w:val="20"/>
        </w:rPr>
      </w:pPr>
    </w:p>
    <w:sectPr w:rsidR="00AC75DA" w:rsidRPr="007048B7" w:rsidSect="00433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576" w:right="720" w:bottom="576" w:left="720" w:header="288" w:footer="288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54647" w14:textId="77777777" w:rsidR="003A5331" w:rsidRDefault="003A5331">
      <w:r>
        <w:separator/>
      </w:r>
    </w:p>
  </w:endnote>
  <w:endnote w:type="continuationSeparator" w:id="0">
    <w:p w14:paraId="7447DF0A" w14:textId="77777777" w:rsidR="003A5331" w:rsidRDefault="003A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52887" w14:textId="77777777" w:rsidR="003763BD" w:rsidRDefault="003A5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335B" w14:textId="77777777" w:rsidR="003763BD" w:rsidRDefault="003A53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0C227" w14:textId="77777777" w:rsidR="003763BD" w:rsidRDefault="003A5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6D4F8" w14:textId="77777777" w:rsidR="003A5331" w:rsidRDefault="003A5331">
      <w:r>
        <w:separator/>
      </w:r>
    </w:p>
  </w:footnote>
  <w:footnote w:type="continuationSeparator" w:id="0">
    <w:p w14:paraId="4412A7DD" w14:textId="77777777" w:rsidR="003A5331" w:rsidRDefault="003A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B3575" w14:textId="77777777" w:rsidR="003763BD" w:rsidRDefault="003A5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EB3EF" w14:textId="77777777" w:rsidR="003763BD" w:rsidRPr="00AF55FC" w:rsidRDefault="003A5331">
    <w:pPr>
      <w:pStyle w:val="Header"/>
      <w:jc w:val="center"/>
      <w:rPr>
        <w:rFonts w:ascii="Arial" w:eastAsia="Batang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4B54A" w14:textId="77777777" w:rsidR="003763BD" w:rsidRDefault="003A5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C05"/>
    <w:multiLevelType w:val="hybridMultilevel"/>
    <w:tmpl w:val="EB301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949E5"/>
    <w:multiLevelType w:val="multilevel"/>
    <w:tmpl w:val="2310A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A4D95"/>
    <w:multiLevelType w:val="hybridMultilevel"/>
    <w:tmpl w:val="44A833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D443066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310EFB"/>
    <w:multiLevelType w:val="hybridMultilevel"/>
    <w:tmpl w:val="73FAD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0A2D"/>
    <w:multiLevelType w:val="hybridMultilevel"/>
    <w:tmpl w:val="01A45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5CF"/>
    <w:multiLevelType w:val="hybridMultilevel"/>
    <w:tmpl w:val="BCB04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3C469A"/>
    <w:multiLevelType w:val="hybridMultilevel"/>
    <w:tmpl w:val="4AC8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7391F"/>
    <w:multiLevelType w:val="hybridMultilevel"/>
    <w:tmpl w:val="31088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EBE"/>
    <w:multiLevelType w:val="hybridMultilevel"/>
    <w:tmpl w:val="2B48F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47FE8"/>
    <w:multiLevelType w:val="hybridMultilevel"/>
    <w:tmpl w:val="58286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1A6B"/>
    <w:multiLevelType w:val="multilevel"/>
    <w:tmpl w:val="64F45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75066"/>
    <w:multiLevelType w:val="hybridMultilevel"/>
    <w:tmpl w:val="6368E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95032"/>
    <w:multiLevelType w:val="hybridMultilevel"/>
    <w:tmpl w:val="8C76E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47E"/>
    <w:multiLevelType w:val="hybridMultilevel"/>
    <w:tmpl w:val="6346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771DC"/>
    <w:multiLevelType w:val="hybridMultilevel"/>
    <w:tmpl w:val="CCF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F47B6"/>
    <w:multiLevelType w:val="hybridMultilevel"/>
    <w:tmpl w:val="DD406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27FFE"/>
    <w:multiLevelType w:val="hybridMultilevel"/>
    <w:tmpl w:val="3488B6CA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FD822AE"/>
    <w:multiLevelType w:val="hybridMultilevel"/>
    <w:tmpl w:val="DAE2C5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64253E"/>
    <w:multiLevelType w:val="hybridMultilevel"/>
    <w:tmpl w:val="F240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7EAA"/>
    <w:multiLevelType w:val="hybridMultilevel"/>
    <w:tmpl w:val="376A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A84"/>
    <w:multiLevelType w:val="hybridMultilevel"/>
    <w:tmpl w:val="5DBA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200F2"/>
    <w:multiLevelType w:val="hybridMultilevel"/>
    <w:tmpl w:val="F4B8E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6228E"/>
    <w:multiLevelType w:val="hybridMultilevel"/>
    <w:tmpl w:val="C1D6E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900C9"/>
    <w:multiLevelType w:val="multilevel"/>
    <w:tmpl w:val="81728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31536"/>
    <w:multiLevelType w:val="hybridMultilevel"/>
    <w:tmpl w:val="CEEE2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66CF1"/>
    <w:multiLevelType w:val="hybridMultilevel"/>
    <w:tmpl w:val="E144723A"/>
    <w:lvl w:ilvl="0" w:tplc="0454621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 w15:restartNumberingAfterBreak="0">
    <w:nsid w:val="43403AC3"/>
    <w:multiLevelType w:val="hybridMultilevel"/>
    <w:tmpl w:val="0C0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42289"/>
    <w:multiLevelType w:val="hybridMultilevel"/>
    <w:tmpl w:val="C05E8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AB0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E12A2"/>
    <w:multiLevelType w:val="hybridMultilevel"/>
    <w:tmpl w:val="8A4AB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5D003F"/>
    <w:multiLevelType w:val="hybridMultilevel"/>
    <w:tmpl w:val="5238BD8E"/>
    <w:lvl w:ilvl="0" w:tplc="B4DAB0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723E61"/>
    <w:multiLevelType w:val="hybridMultilevel"/>
    <w:tmpl w:val="B524B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74ECF"/>
    <w:multiLevelType w:val="multilevel"/>
    <w:tmpl w:val="3C1C8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293032"/>
    <w:multiLevelType w:val="hybridMultilevel"/>
    <w:tmpl w:val="33548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286FDA"/>
    <w:multiLevelType w:val="hybridMultilevel"/>
    <w:tmpl w:val="5D52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935E6"/>
    <w:multiLevelType w:val="hybridMultilevel"/>
    <w:tmpl w:val="E8268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15FAA"/>
    <w:multiLevelType w:val="hybridMultilevel"/>
    <w:tmpl w:val="AB183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D30CD"/>
    <w:multiLevelType w:val="hybridMultilevel"/>
    <w:tmpl w:val="E608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6739B"/>
    <w:multiLevelType w:val="multilevel"/>
    <w:tmpl w:val="A626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10CBF"/>
    <w:multiLevelType w:val="multilevel"/>
    <w:tmpl w:val="63842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21C94"/>
    <w:multiLevelType w:val="hybridMultilevel"/>
    <w:tmpl w:val="4FBA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719B5"/>
    <w:multiLevelType w:val="hybridMultilevel"/>
    <w:tmpl w:val="079C6BB8"/>
    <w:lvl w:ilvl="0" w:tplc="BEF8A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A29E2"/>
    <w:multiLevelType w:val="hybridMultilevel"/>
    <w:tmpl w:val="8E607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4083"/>
    <w:multiLevelType w:val="hybridMultilevel"/>
    <w:tmpl w:val="48A0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0"/>
  </w:num>
  <w:num w:numId="4">
    <w:abstractNumId w:val="1"/>
  </w:num>
  <w:num w:numId="5">
    <w:abstractNumId w:val="37"/>
  </w:num>
  <w:num w:numId="6">
    <w:abstractNumId w:val="38"/>
  </w:num>
  <w:num w:numId="7">
    <w:abstractNumId w:val="23"/>
  </w:num>
  <w:num w:numId="8">
    <w:abstractNumId w:val="31"/>
  </w:num>
  <w:num w:numId="9">
    <w:abstractNumId w:val="15"/>
  </w:num>
  <w:num w:numId="10">
    <w:abstractNumId w:val="16"/>
  </w:num>
  <w:num w:numId="11">
    <w:abstractNumId w:val="22"/>
  </w:num>
  <w:num w:numId="12">
    <w:abstractNumId w:val="24"/>
  </w:num>
  <w:num w:numId="13">
    <w:abstractNumId w:val="4"/>
  </w:num>
  <w:num w:numId="14">
    <w:abstractNumId w:val="13"/>
  </w:num>
  <w:num w:numId="15">
    <w:abstractNumId w:val="7"/>
  </w:num>
  <w:num w:numId="16">
    <w:abstractNumId w:val="11"/>
  </w:num>
  <w:num w:numId="17">
    <w:abstractNumId w:val="9"/>
  </w:num>
  <w:num w:numId="18">
    <w:abstractNumId w:val="27"/>
  </w:num>
  <w:num w:numId="19">
    <w:abstractNumId w:val="29"/>
  </w:num>
  <w:num w:numId="20">
    <w:abstractNumId w:val="32"/>
  </w:num>
  <w:num w:numId="21">
    <w:abstractNumId w:val="5"/>
  </w:num>
  <w:num w:numId="22">
    <w:abstractNumId w:val="34"/>
  </w:num>
  <w:num w:numId="23">
    <w:abstractNumId w:val="21"/>
  </w:num>
  <w:num w:numId="24">
    <w:abstractNumId w:val="8"/>
  </w:num>
  <w:num w:numId="25">
    <w:abstractNumId w:val="30"/>
  </w:num>
  <w:num w:numId="26">
    <w:abstractNumId w:val="12"/>
  </w:num>
  <w:num w:numId="27">
    <w:abstractNumId w:val="17"/>
  </w:num>
  <w:num w:numId="28">
    <w:abstractNumId w:val="14"/>
  </w:num>
  <w:num w:numId="29">
    <w:abstractNumId w:val="19"/>
  </w:num>
  <w:num w:numId="30">
    <w:abstractNumId w:val="33"/>
  </w:num>
  <w:num w:numId="31">
    <w:abstractNumId w:val="42"/>
  </w:num>
  <w:num w:numId="32">
    <w:abstractNumId w:val="26"/>
  </w:num>
  <w:num w:numId="33">
    <w:abstractNumId w:val="6"/>
  </w:num>
  <w:num w:numId="34">
    <w:abstractNumId w:val="0"/>
  </w:num>
  <w:num w:numId="35">
    <w:abstractNumId w:val="18"/>
  </w:num>
  <w:num w:numId="36">
    <w:abstractNumId w:val="20"/>
  </w:num>
  <w:num w:numId="37">
    <w:abstractNumId w:val="39"/>
  </w:num>
  <w:num w:numId="38">
    <w:abstractNumId w:val="40"/>
  </w:num>
  <w:num w:numId="39">
    <w:abstractNumId w:val="25"/>
  </w:num>
  <w:num w:numId="40">
    <w:abstractNumId w:val="36"/>
  </w:num>
  <w:num w:numId="41">
    <w:abstractNumId w:val="41"/>
  </w:num>
  <w:num w:numId="42">
    <w:abstractNumId w:val="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defaultTabStop w:val="720"/>
  <w:autoHyphenation/>
  <w:hyphenationZone w:val="28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03"/>
    <w:rsid w:val="0001549C"/>
    <w:rsid w:val="000415F2"/>
    <w:rsid w:val="00074036"/>
    <w:rsid w:val="0019358D"/>
    <w:rsid w:val="002C6279"/>
    <w:rsid w:val="002E2601"/>
    <w:rsid w:val="003564AD"/>
    <w:rsid w:val="0038518E"/>
    <w:rsid w:val="003A0832"/>
    <w:rsid w:val="003A5331"/>
    <w:rsid w:val="0044638D"/>
    <w:rsid w:val="004737BC"/>
    <w:rsid w:val="0049397A"/>
    <w:rsid w:val="004F1CE7"/>
    <w:rsid w:val="00500994"/>
    <w:rsid w:val="0050680B"/>
    <w:rsid w:val="00521C5F"/>
    <w:rsid w:val="005529FD"/>
    <w:rsid w:val="005A196B"/>
    <w:rsid w:val="006B4AEB"/>
    <w:rsid w:val="0084379E"/>
    <w:rsid w:val="00946D50"/>
    <w:rsid w:val="009B2914"/>
    <w:rsid w:val="00A3087C"/>
    <w:rsid w:val="00A42018"/>
    <w:rsid w:val="00A547EC"/>
    <w:rsid w:val="00AF4985"/>
    <w:rsid w:val="00B554B8"/>
    <w:rsid w:val="00C04E03"/>
    <w:rsid w:val="00C523DF"/>
    <w:rsid w:val="00CE2886"/>
    <w:rsid w:val="00D03F5B"/>
    <w:rsid w:val="00DB4B24"/>
    <w:rsid w:val="00DB7FC8"/>
    <w:rsid w:val="00DC336F"/>
    <w:rsid w:val="00DF222F"/>
    <w:rsid w:val="00E41AB4"/>
    <w:rsid w:val="00E82613"/>
    <w:rsid w:val="00F57EEE"/>
    <w:rsid w:val="00F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D4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E0"/>
    <w:rPr>
      <w:lang w:val="ru-RU"/>
    </w:rPr>
  </w:style>
  <w:style w:type="paragraph" w:styleId="Heading4">
    <w:name w:val="heading 4"/>
    <w:basedOn w:val="Normal"/>
    <w:next w:val="Normal"/>
    <w:qFormat/>
    <w:rsid w:val="00433EE0"/>
    <w:pPr>
      <w:keepNext/>
      <w:jc w:val="center"/>
      <w:outlineLvl w:val="3"/>
    </w:pPr>
    <w:rPr>
      <w:rFonts w:ascii="Century Gothic" w:hAnsi="Century Gothic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433EE0"/>
    <w:pPr>
      <w:jc w:val="center"/>
    </w:pPr>
    <w:rPr>
      <w:rFonts w:ascii="Garamond" w:hAnsi="Garamond"/>
      <w:spacing w:val="-3"/>
      <w:sz w:val="20"/>
      <w:szCs w:val="20"/>
    </w:rPr>
  </w:style>
  <w:style w:type="character" w:styleId="Hyperlink">
    <w:name w:val="Hyperlink"/>
    <w:rsid w:val="00433EE0"/>
    <w:rPr>
      <w:color w:val="0000FF"/>
      <w:u w:val="single"/>
    </w:rPr>
  </w:style>
  <w:style w:type="paragraph" w:styleId="Header">
    <w:name w:val="header"/>
    <w:basedOn w:val="Normal"/>
    <w:rsid w:val="00433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E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707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3E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wa.gov/forms/?fa=forms.contribute&amp;formID=8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urts.wa.gov/forms/?fa=forms.contribute&amp;formID=10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5204</CharactersWithSpaces>
  <SharedDoc>false</SharedDoc>
  <HLinks>
    <vt:vector size="24" baseType="variant"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https://www.courts.wa.gov/forms/?fa=forms.contribute&amp;formID=87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http://www.wsp.wa.gov/crime/chrequests.htm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https://www.courts.wa.gov/forms/?fa=forms.contribute&amp;formID=102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http://www.columbialegal.org/CROP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2019-11-06T23:01:00Z</dcterms:created>
  <dcterms:modified xsi:type="dcterms:W3CDTF">2019-12-10T23:27:00Z</dcterms:modified>
</cp:coreProperties>
</file>